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1" w:rsidRDefault="006904C1" w:rsidP="006904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Государственным контрольным комитетом Удмуртской Республики </w:t>
      </w:r>
      <w:r>
        <w:rPr>
          <w:rFonts w:ascii="Times New Roman" w:hAnsi="Times New Roman" w:cs="Times New Roman"/>
          <w:sz w:val="24"/>
          <w:szCs w:val="24"/>
        </w:rPr>
        <w:t>проведена проверка соблюдения условий получения межбюджетных трансфертов, имеющих целевое назначение, законности и результативности их использования за 2014-2016 годы (в части средств, выделенных из бюджета УР на реализацию наказов избирателей и повышения уровня благосостояния населения, и на осуществление отдельных государственных полномочий по расчету и предоставления дотаций поселениям).</w:t>
      </w:r>
      <w:proofErr w:type="gramEnd"/>
    </w:p>
    <w:p w:rsidR="006904C1" w:rsidRDefault="006904C1" w:rsidP="006904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ходе проверки установлено: </w:t>
      </w:r>
    </w:p>
    <w:p w:rsidR="006904C1" w:rsidRDefault="006904C1" w:rsidP="00690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ненадлежащего контроля Администрацией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Можгиниский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за фактическим выполнением работ допущена оплата фактически не выполненных работ, услуг. Администрацией района не применены меры ответственности, предусмотренные муниципальными контрактами к подрядчикам. Нецелевое использование межбюджетных трансфертов на осуществление государственных полномочий на реализацию наказов избирателей и повышения уровня благосостояния населения в проверяемый период составило 5 230,0 руб.;</w:t>
      </w:r>
    </w:p>
    <w:p w:rsidR="006904C1" w:rsidRDefault="006904C1" w:rsidP="00690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законодательства о бухгалтерском учете, повлекшее искажение бюджетной отчетности:  ФЗ от 06.12.2011 № 402-ФЗ «О бухгалтерском учете», приказа МФ РФ от 01.12.2010 № 157н «Об утверждении Единого плана счетов бухгалтерского учета для органов государственной власти» в части бухгалтерского учета водопроводной сети и сети теплоснабжения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ТКУ до вводного кольца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 в сумме 694,1 тыс. руб.;</w:t>
      </w:r>
    </w:p>
    <w:p w:rsidR="006904C1" w:rsidRDefault="006904C1" w:rsidP="00690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указаний № 65н в части отражения операций по строительству наружной водопроводной сети по ул. Школьная в с. Большая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теплоснабжения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на общую сумму 1 164,2 тыс. руб.</w:t>
      </w:r>
    </w:p>
    <w:p w:rsidR="000276E0" w:rsidRDefault="000276E0">
      <w:bookmarkStart w:id="0" w:name="_GoBack"/>
      <w:bookmarkEnd w:id="0"/>
    </w:p>
    <w:sectPr w:rsidR="000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51"/>
    <w:rsid w:val="000276E0"/>
    <w:rsid w:val="006904C1"/>
    <w:rsid w:val="00A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Администрация МО "Можгинский район"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2016-10-14T06:42:00Z</dcterms:created>
  <dcterms:modified xsi:type="dcterms:W3CDTF">2016-10-14T06:43:00Z</dcterms:modified>
</cp:coreProperties>
</file>