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8A08BA">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D35F4C">
        <w:rPr>
          <w:rFonts w:ascii="Times New Roman" w:eastAsia="Times New Roman" w:hAnsi="Times New Roman" w:cs="Times New Roman"/>
          <w:sz w:val="24"/>
          <w:szCs w:val="24"/>
          <w:lang w:eastAsia="ru-RU"/>
        </w:rPr>
        <w:t>07</w:t>
      </w:r>
      <w:r w:rsidRPr="00FD7ABC">
        <w:rPr>
          <w:rFonts w:ascii="Times New Roman" w:eastAsia="Times New Roman" w:hAnsi="Times New Roman" w:cs="Times New Roman"/>
          <w:sz w:val="24"/>
          <w:szCs w:val="24"/>
          <w:lang w:eastAsia="ru-RU"/>
        </w:rPr>
        <w:t xml:space="preserve">» </w:t>
      </w:r>
      <w:r w:rsidR="007973A6">
        <w:rPr>
          <w:rFonts w:ascii="Times New Roman" w:eastAsia="Times New Roman" w:hAnsi="Times New Roman" w:cs="Times New Roman"/>
          <w:sz w:val="24"/>
          <w:szCs w:val="24"/>
          <w:lang w:eastAsia="ru-RU"/>
        </w:rPr>
        <w:t>июля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w:t>
      </w:r>
      <w:r w:rsidR="007973A6">
        <w:rPr>
          <w:rFonts w:ascii="Times New Roman" w:eastAsia="Times New Roman" w:hAnsi="Times New Roman" w:cs="Times New Roman"/>
          <w:sz w:val="24"/>
          <w:szCs w:val="24"/>
          <w:lang w:eastAsia="ru-RU"/>
        </w:rPr>
        <w:t>ода</w:t>
      </w:r>
      <w:r w:rsidRPr="00FD7ABC">
        <w:rPr>
          <w:rFonts w:ascii="Times New Roman" w:eastAsia="Times New Roman" w:hAnsi="Times New Roman" w:cs="Times New Roman"/>
          <w:sz w:val="24"/>
          <w:szCs w:val="24"/>
          <w:lang w:eastAsia="ru-RU"/>
        </w:rPr>
        <w:t xml:space="preserve"> № </w:t>
      </w:r>
      <w:r w:rsidR="00D35F4C">
        <w:rPr>
          <w:rFonts w:ascii="Times New Roman" w:eastAsia="Times New Roman" w:hAnsi="Times New Roman" w:cs="Times New Roman"/>
          <w:sz w:val="24"/>
          <w:szCs w:val="24"/>
          <w:lang w:eastAsia="ru-RU"/>
        </w:rPr>
        <w:t>631</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4B294D" w:rsidRDefault="00FD7ABC" w:rsidP="00FD7ABC">
      <w:pPr>
        <w:spacing w:after="0" w:line="240" w:lineRule="auto"/>
        <w:jc w:val="center"/>
        <w:rPr>
          <w:rFonts w:ascii="Times New Roman" w:eastAsia="Times New Roman" w:hAnsi="Times New Roman" w:cs="Times New Roman"/>
          <w:b/>
          <w:bCs/>
          <w:sz w:val="24"/>
          <w:szCs w:val="24"/>
          <w:lang w:eastAsia="ru-RU"/>
        </w:rPr>
      </w:pPr>
      <w:r w:rsidRPr="004B294D">
        <w:rPr>
          <w:rFonts w:ascii="Times New Roman" w:eastAsia="Times New Roman" w:hAnsi="Times New Roman" w:cs="Times New Roman"/>
          <w:b/>
          <w:bCs/>
          <w:sz w:val="24"/>
          <w:szCs w:val="24"/>
          <w:lang w:eastAsia="ru-RU"/>
        </w:rPr>
        <w:t xml:space="preserve">Административный регламент предоставления </w:t>
      </w:r>
    </w:p>
    <w:p w:rsidR="00343589" w:rsidRDefault="00FD7ABC" w:rsidP="004941A1">
      <w:pPr>
        <w:spacing w:after="0" w:line="240" w:lineRule="auto"/>
        <w:jc w:val="center"/>
        <w:rPr>
          <w:rFonts w:ascii="Times New Roman" w:hAnsi="Times New Roman" w:cs="Times New Roman"/>
          <w:b/>
          <w:sz w:val="24"/>
          <w:szCs w:val="24"/>
        </w:rPr>
      </w:pPr>
      <w:r w:rsidRPr="004B294D">
        <w:rPr>
          <w:rFonts w:ascii="Times New Roman" w:eastAsia="Times New Roman" w:hAnsi="Times New Roman" w:cs="Times New Roman"/>
          <w:b/>
          <w:bCs/>
          <w:sz w:val="24"/>
          <w:szCs w:val="24"/>
          <w:lang w:eastAsia="ru-RU"/>
        </w:rPr>
        <w:t>муниципальной услуги «</w:t>
      </w:r>
      <w:r w:rsidR="004B294D" w:rsidRPr="004B294D">
        <w:rPr>
          <w:rFonts w:ascii="Times New Roman" w:hAnsi="Times New Roman" w:cs="Times New Roman"/>
          <w:b/>
          <w:sz w:val="24"/>
          <w:szCs w:val="24"/>
        </w:rPr>
        <w:t xml:space="preserve">Выдача разрешения на размещение объектов, размещение которых может осуществляться на землях или земельных участках, находящихся </w:t>
      </w:r>
    </w:p>
    <w:p w:rsidR="00343589" w:rsidRDefault="004B294D" w:rsidP="004941A1">
      <w:pPr>
        <w:spacing w:after="0" w:line="240" w:lineRule="auto"/>
        <w:jc w:val="center"/>
        <w:rPr>
          <w:rFonts w:ascii="Times New Roman" w:hAnsi="Times New Roman" w:cs="Times New Roman"/>
          <w:b/>
          <w:sz w:val="24"/>
          <w:szCs w:val="24"/>
        </w:rPr>
      </w:pPr>
      <w:r w:rsidRPr="004B294D">
        <w:rPr>
          <w:rFonts w:ascii="Times New Roman" w:hAnsi="Times New Roman" w:cs="Times New Roman"/>
          <w:b/>
          <w:sz w:val="24"/>
          <w:szCs w:val="24"/>
        </w:rPr>
        <w:t xml:space="preserve">в неразграниченной государственной или муниципальной собственности, </w:t>
      </w:r>
    </w:p>
    <w:p w:rsidR="00FD7ABC" w:rsidRPr="004B294D" w:rsidRDefault="004B294D" w:rsidP="004941A1">
      <w:pPr>
        <w:spacing w:after="0" w:line="240" w:lineRule="auto"/>
        <w:jc w:val="center"/>
        <w:rPr>
          <w:rFonts w:ascii="Times New Roman" w:eastAsia="Times New Roman" w:hAnsi="Times New Roman" w:cs="Times New Roman"/>
          <w:b/>
          <w:bCs/>
          <w:sz w:val="24"/>
          <w:szCs w:val="24"/>
          <w:lang w:eastAsia="ru-RU"/>
        </w:rPr>
      </w:pPr>
      <w:r w:rsidRPr="004B294D">
        <w:rPr>
          <w:rFonts w:ascii="Times New Roman" w:hAnsi="Times New Roman" w:cs="Times New Roman"/>
          <w:b/>
          <w:sz w:val="24"/>
          <w:szCs w:val="24"/>
        </w:rPr>
        <w:t>без предоставления земельных участков и установления сервитутов</w:t>
      </w:r>
      <w:r w:rsidR="00FD7ABC" w:rsidRPr="004B294D">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0B1172"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0B1172" w:rsidRPr="0043008E" w:rsidRDefault="000B1172" w:rsidP="000B1172">
      <w:pPr>
        <w:pStyle w:val="a5"/>
        <w:autoSpaceDE w:val="0"/>
        <w:autoSpaceDN w:val="0"/>
        <w:adjustRightInd w:val="0"/>
        <w:spacing w:after="0" w:line="240" w:lineRule="auto"/>
        <w:ind w:left="1080"/>
        <w:outlineLvl w:val="1"/>
        <w:rPr>
          <w:rFonts w:ascii="Times New Roman" w:hAnsi="Times New Roman" w:cs="Times New Roman"/>
          <w:b/>
          <w:sz w:val="24"/>
          <w:szCs w:val="24"/>
        </w:rPr>
      </w:pPr>
    </w:p>
    <w:p w:rsidR="0043008E" w:rsidRPr="0043008E" w:rsidRDefault="00FA2E5D" w:rsidP="000B1172">
      <w:pPr>
        <w:pStyle w:val="a5"/>
        <w:autoSpaceDE w:val="0"/>
        <w:autoSpaceDN w:val="0"/>
        <w:adjustRightInd w:val="0"/>
        <w:spacing w:after="0" w:line="240" w:lineRule="auto"/>
        <w:ind w:left="1440"/>
        <w:jc w:val="center"/>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Pr="0012747C"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 xml:space="preserve">Административный регламент по предоставлению муниципальной </w:t>
      </w:r>
      <w:r w:rsidR="00FA2E5D" w:rsidRPr="0012747C">
        <w:rPr>
          <w:rFonts w:ascii="Times New Roman" w:hAnsi="Times New Roman" w:cs="Times New Roman"/>
          <w:sz w:val="24"/>
          <w:szCs w:val="24"/>
        </w:rPr>
        <w:t>услуги «</w:t>
      </w:r>
      <w:r w:rsidR="00CB4AF0" w:rsidRPr="0012747C">
        <w:rPr>
          <w:rFonts w:ascii="Times New Roman" w:hAnsi="Times New Roman" w:cs="Times New Roman"/>
          <w:sz w:val="24"/>
          <w:szCs w:val="24"/>
        </w:rPr>
        <w:t>Выдача разрешения на размещение объектов, размещение которых может осуществляться на землях или земельных участках, находящихся в неразграниченной государственной или муниципальной собственности, без предоставления земельных участков и установления сервитутов</w:t>
      </w:r>
      <w:r w:rsidR="00FA2E5D" w:rsidRPr="0012747C">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sidRPr="0012747C">
        <w:rPr>
          <w:rFonts w:ascii="Times New Roman" w:hAnsi="Times New Roman" w:cs="Times New Roman"/>
          <w:sz w:val="24"/>
          <w:szCs w:val="24"/>
        </w:rPr>
        <w:t xml:space="preserve"> – Административный регламент, </w:t>
      </w:r>
      <w:r w:rsidR="00FA2E5D" w:rsidRPr="0012747C">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205690" w:rsidRPr="006921AB" w:rsidRDefault="00FA2E5D" w:rsidP="006921AB">
      <w:pPr>
        <w:pStyle w:val="20"/>
        <w:shd w:val="clear" w:color="auto" w:fill="auto"/>
        <w:tabs>
          <w:tab w:val="left" w:pos="312"/>
          <w:tab w:val="left" w:pos="851"/>
          <w:tab w:val="left" w:pos="993"/>
        </w:tabs>
        <w:spacing w:before="0" w:after="0" w:line="240" w:lineRule="auto"/>
        <w:ind w:firstLine="851"/>
        <w:rPr>
          <w:sz w:val="24"/>
          <w:szCs w:val="24"/>
        </w:rPr>
      </w:pPr>
      <w:r w:rsidRPr="006921AB">
        <w:rPr>
          <w:sz w:val="24"/>
          <w:szCs w:val="24"/>
        </w:rPr>
        <w:t xml:space="preserve">Настоящий Административный регламент устанавливает </w:t>
      </w:r>
      <w:r w:rsidR="006921AB" w:rsidRPr="006921AB">
        <w:rPr>
          <w:sz w:val="24"/>
          <w:szCs w:val="24"/>
        </w:rPr>
        <w:t>порядок, определяет сроки выдачи разрешения на размещение объектов, размещение которых может осуществляться на землях или земельных участках, находящихся в государственной собственности или собственности муниципального образования «</w:t>
      </w:r>
      <w:r w:rsidR="006921AB">
        <w:rPr>
          <w:sz w:val="24"/>
          <w:szCs w:val="24"/>
        </w:rPr>
        <w:t>Можгинский</w:t>
      </w:r>
      <w:r w:rsidR="006921AB" w:rsidRPr="006921AB">
        <w:rPr>
          <w:sz w:val="24"/>
          <w:szCs w:val="24"/>
        </w:rPr>
        <w:t xml:space="preserve"> район», без предоставления земельных участков и установления сервитутов гражданам, индивидуальным предпринимателям, юридическим лицам</w:t>
      </w:r>
      <w:r w:rsidR="00205690" w:rsidRPr="006921AB">
        <w:rPr>
          <w:sz w:val="24"/>
          <w:szCs w:val="24"/>
        </w:rPr>
        <w:t xml:space="preserve">, </w:t>
      </w:r>
      <w:r w:rsidR="006921AB" w:rsidRPr="006921AB">
        <w:rPr>
          <w:sz w:val="24"/>
          <w:szCs w:val="24"/>
        </w:rPr>
        <w:t xml:space="preserve">определяет сроки и последовательность действий (административных процедур), </w:t>
      </w:r>
      <w:r w:rsidR="00205690" w:rsidRPr="006921AB">
        <w:rPr>
          <w:sz w:val="24"/>
          <w:szCs w:val="24"/>
        </w:rPr>
        <w:t xml:space="preserve">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«Можгинский район», порядок межведомственного взаимодействия с государственными органами по предоставлению муниципальной услуги. </w:t>
      </w:r>
    </w:p>
    <w:p w:rsidR="0043008E" w:rsidRDefault="00FA2E5D" w:rsidP="006921AB">
      <w:pPr>
        <w:autoSpaceDE w:val="0"/>
        <w:autoSpaceDN w:val="0"/>
        <w:adjustRightInd w:val="0"/>
        <w:spacing w:after="0" w:line="240" w:lineRule="auto"/>
        <w:ind w:firstLine="851"/>
        <w:jc w:val="both"/>
        <w:outlineLvl w:val="1"/>
        <w:rPr>
          <w:rFonts w:ascii="Times New Roman" w:hAnsi="Times New Roman" w:cs="Times New Roman"/>
          <w:sz w:val="24"/>
          <w:szCs w:val="24"/>
        </w:rPr>
      </w:pPr>
      <w:r w:rsidRPr="006921AB">
        <w:rPr>
          <w:rFonts w:ascii="Times New Roman" w:hAnsi="Times New Roman" w:cs="Times New Roman"/>
          <w:sz w:val="24"/>
          <w:szCs w:val="24"/>
        </w:rPr>
        <w:t>Разработчиком регл</w:t>
      </w:r>
      <w:r w:rsidRPr="004941A1">
        <w:rPr>
          <w:rFonts w:ascii="Times New Roman" w:hAnsi="Times New Roman" w:cs="Times New Roman"/>
          <w:sz w:val="24"/>
          <w:szCs w:val="24"/>
        </w:rPr>
        <w:t>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875D07" w:rsidRDefault="00875D07"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A2E5D" w:rsidRPr="004941A1">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384D5E" w:rsidRPr="00384D5E" w:rsidRDefault="00384D5E" w:rsidP="00727D17">
      <w:pPr>
        <w:pStyle w:val="20"/>
        <w:numPr>
          <w:ilvl w:val="0"/>
          <w:numId w:val="17"/>
        </w:numPr>
        <w:shd w:val="clear" w:color="auto" w:fill="auto"/>
        <w:tabs>
          <w:tab w:val="left" w:pos="312"/>
          <w:tab w:val="left" w:pos="851"/>
          <w:tab w:val="left" w:pos="993"/>
        </w:tabs>
        <w:spacing w:before="0" w:after="0" w:line="240" w:lineRule="auto"/>
        <w:ind w:left="0" w:firstLine="851"/>
        <w:rPr>
          <w:sz w:val="24"/>
          <w:szCs w:val="24"/>
        </w:rPr>
      </w:pPr>
      <w:r w:rsidRPr="00384D5E">
        <w:rPr>
          <w:sz w:val="24"/>
          <w:szCs w:val="24"/>
        </w:rPr>
        <w:t>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384D5E" w:rsidRPr="00384D5E" w:rsidRDefault="00384D5E" w:rsidP="00727D17">
      <w:pPr>
        <w:pStyle w:val="20"/>
        <w:numPr>
          <w:ilvl w:val="0"/>
          <w:numId w:val="17"/>
        </w:numPr>
        <w:shd w:val="clear" w:color="auto" w:fill="auto"/>
        <w:tabs>
          <w:tab w:val="left" w:pos="312"/>
          <w:tab w:val="left" w:pos="851"/>
          <w:tab w:val="left" w:pos="993"/>
        </w:tabs>
        <w:spacing w:before="0" w:after="0" w:line="240" w:lineRule="auto"/>
        <w:ind w:left="0" w:firstLine="851"/>
        <w:rPr>
          <w:sz w:val="24"/>
          <w:szCs w:val="24"/>
        </w:rPr>
      </w:pPr>
      <w:r w:rsidRPr="00384D5E">
        <w:rPr>
          <w:sz w:val="24"/>
          <w:szCs w:val="24"/>
        </w:rPr>
        <w:t>юридические лица в лице представителей, действующих на основании Устава или доверенности;</w:t>
      </w:r>
    </w:p>
    <w:p w:rsidR="00384D5E" w:rsidRPr="00384D5E" w:rsidRDefault="00384D5E" w:rsidP="00727D17">
      <w:pPr>
        <w:pStyle w:val="20"/>
        <w:numPr>
          <w:ilvl w:val="0"/>
          <w:numId w:val="17"/>
        </w:numPr>
        <w:shd w:val="clear" w:color="auto" w:fill="auto"/>
        <w:tabs>
          <w:tab w:val="left" w:pos="312"/>
          <w:tab w:val="left" w:pos="851"/>
          <w:tab w:val="left" w:pos="993"/>
        </w:tabs>
        <w:spacing w:before="0" w:after="0" w:line="240" w:lineRule="auto"/>
        <w:ind w:left="0" w:firstLine="851"/>
        <w:rPr>
          <w:sz w:val="24"/>
          <w:szCs w:val="24"/>
        </w:rPr>
      </w:pPr>
      <w:r w:rsidRPr="00384D5E">
        <w:rPr>
          <w:sz w:val="24"/>
          <w:szCs w:val="24"/>
        </w:rPr>
        <w:t>индивидуальные предприниматели без образования юридического лица,</w:t>
      </w:r>
    </w:p>
    <w:p w:rsidR="00384D5E" w:rsidRPr="00384D5E" w:rsidRDefault="00384D5E" w:rsidP="00727D17">
      <w:pPr>
        <w:pStyle w:val="20"/>
        <w:numPr>
          <w:ilvl w:val="0"/>
          <w:numId w:val="17"/>
        </w:numPr>
        <w:shd w:val="clear" w:color="auto" w:fill="auto"/>
        <w:tabs>
          <w:tab w:val="left" w:pos="312"/>
          <w:tab w:val="left" w:pos="851"/>
          <w:tab w:val="left" w:pos="993"/>
        </w:tabs>
        <w:spacing w:before="0" w:after="0" w:line="240" w:lineRule="auto"/>
        <w:ind w:left="0" w:firstLine="851"/>
        <w:rPr>
          <w:sz w:val="24"/>
          <w:szCs w:val="24"/>
        </w:rPr>
      </w:pPr>
      <w:r w:rsidRPr="00384D5E">
        <w:rPr>
          <w:sz w:val="24"/>
          <w:szCs w:val="24"/>
        </w:rPr>
        <w:t>главы крестьянских (фермерских) хозяйств.</w:t>
      </w:r>
    </w:p>
    <w:p w:rsidR="00BB0C84" w:rsidRDefault="00BB0C84" w:rsidP="00BF7452">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1C50AE">
        <w:rPr>
          <w:rFonts w:ascii="Times New Roman" w:hAnsi="Times New Roman" w:cs="Times New Roman"/>
          <w:b/>
          <w:sz w:val="24"/>
          <w:szCs w:val="24"/>
        </w:rPr>
        <w:t>Порядок информирования о предоставлении</w:t>
      </w:r>
      <w:r w:rsidRPr="00BF7452">
        <w:rPr>
          <w:rFonts w:ascii="Times New Roman" w:hAnsi="Times New Roman" w:cs="Times New Roman"/>
          <w:b/>
          <w:sz w:val="24"/>
          <w:szCs w:val="24"/>
        </w:rPr>
        <w:t xml:space="preserve">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по пятницу – 8.00 </w:t>
      </w:r>
      <w:r w:rsidRPr="003C07DD">
        <w:rPr>
          <w:rFonts w:ascii="Times New Roman" w:hAnsi="Times New Roman" w:cs="Times New Roman"/>
          <w:sz w:val="24"/>
          <w:szCs w:val="24"/>
        </w:rPr>
        <w:lastRenderedPageBreak/>
        <w:t>–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A44C2F" w:rsidRDefault="00A44C2F"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22. Наименование муниципальной услуги: «</w:t>
      </w:r>
      <w:r w:rsidR="001E3609" w:rsidRPr="004555D0">
        <w:rPr>
          <w:rFonts w:ascii="Times New Roman" w:hAnsi="Times New Roman" w:cs="Times New Roman"/>
          <w:sz w:val="24"/>
          <w:szCs w:val="24"/>
        </w:rPr>
        <w:t>Выдача разрешения на размещение объектов, размещение которых может осуществляться на землях или земельных участках, находящихся в неразграниченной государственной или муниципальной собственности, без предоставления земельных участков и установления сервитутов</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7F230E" w:rsidRDefault="007F23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230E">
        <w:rPr>
          <w:rFonts w:ascii="Times New Roman" w:hAnsi="Times New Roman" w:cs="Times New Roman"/>
          <w:b/>
          <w:sz w:val="24"/>
          <w:szCs w:val="24"/>
        </w:rPr>
        <w:t>Сведения о конечном результате предоставления Муниципальной услуги</w:t>
      </w:r>
    </w:p>
    <w:p w:rsidR="007F230E" w:rsidRPr="007F230E" w:rsidRDefault="007F230E"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Pr="0027644F" w:rsidRDefault="00FA2E5D" w:rsidP="002764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Pr="0027644F">
        <w:rPr>
          <w:rFonts w:ascii="Times New Roman" w:hAnsi="Times New Roman" w:cs="Times New Roman"/>
          <w:sz w:val="24"/>
          <w:szCs w:val="24"/>
        </w:rPr>
        <w:t xml:space="preserve">Конечным результатом предоставления Муниципальной услуги являются: </w:t>
      </w:r>
    </w:p>
    <w:p w:rsidR="0027644F" w:rsidRPr="0027644F" w:rsidRDefault="00FA2E5D" w:rsidP="0027644F">
      <w:pPr>
        <w:pStyle w:val="20"/>
        <w:numPr>
          <w:ilvl w:val="0"/>
          <w:numId w:val="18"/>
        </w:numPr>
        <w:shd w:val="clear" w:color="auto" w:fill="auto"/>
        <w:tabs>
          <w:tab w:val="left" w:pos="788"/>
          <w:tab w:val="left" w:pos="993"/>
        </w:tabs>
        <w:spacing w:before="0" w:after="0" w:line="240" w:lineRule="auto"/>
        <w:ind w:firstLine="709"/>
        <w:rPr>
          <w:sz w:val="24"/>
          <w:szCs w:val="24"/>
        </w:rPr>
      </w:pPr>
      <w:r w:rsidRPr="0027644F">
        <w:rPr>
          <w:sz w:val="24"/>
          <w:szCs w:val="24"/>
        </w:rPr>
        <w:t xml:space="preserve"> </w:t>
      </w:r>
      <w:r w:rsidR="0027644F" w:rsidRPr="0027644F">
        <w:rPr>
          <w:sz w:val="24"/>
          <w:szCs w:val="24"/>
        </w:rPr>
        <w:t xml:space="preserve">оформление и выдача заявителю постановления о выдаче разрешения на размещение объектов (объекта), </w:t>
      </w:r>
      <w:r w:rsidR="004A1052" w:rsidRPr="004555D0">
        <w:rPr>
          <w:sz w:val="24"/>
          <w:szCs w:val="24"/>
        </w:rPr>
        <w:t>размещение которых может осуществляться на землях или земельных участках, находящихся в неразграниченной государственной или муниципальной собственности, без предоставления земельных участков и установления сервитутов</w:t>
      </w:r>
      <w:r w:rsidR="0027644F" w:rsidRPr="0027644F">
        <w:rPr>
          <w:sz w:val="24"/>
          <w:szCs w:val="24"/>
        </w:rPr>
        <w:t>;</w:t>
      </w:r>
    </w:p>
    <w:p w:rsidR="0027644F" w:rsidRPr="0027644F" w:rsidRDefault="0027644F" w:rsidP="0027644F">
      <w:pPr>
        <w:pStyle w:val="20"/>
        <w:numPr>
          <w:ilvl w:val="0"/>
          <w:numId w:val="18"/>
        </w:numPr>
        <w:shd w:val="clear" w:color="auto" w:fill="auto"/>
        <w:tabs>
          <w:tab w:val="left" w:pos="783"/>
          <w:tab w:val="left" w:pos="1134"/>
        </w:tabs>
        <w:spacing w:before="0" w:after="333" w:line="240" w:lineRule="auto"/>
        <w:ind w:firstLine="709"/>
        <w:rPr>
          <w:sz w:val="24"/>
          <w:szCs w:val="24"/>
        </w:rPr>
      </w:pPr>
      <w:r w:rsidRPr="0027644F">
        <w:rPr>
          <w:sz w:val="24"/>
          <w:szCs w:val="24"/>
        </w:rPr>
        <w:lastRenderedPageBreak/>
        <w:t xml:space="preserve">отказ в выдаче заявителю разрешения на размещение объектов (объекта),  </w:t>
      </w:r>
      <w:r w:rsidR="004F2C7C" w:rsidRPr="004555D0">
        <w:rPr>
          <w:sz w:val="24"/>
          <w:szCs w:val="24"/>
        </w:rPr>
        <w:t>размещение которых может осуществляться на землях или земельных участках, находящихся в неразграниченной государственной или муниципальной собственности, без предоставления земельных участков и установления сервитутов</w:t>
      </w:r>
      <w:r w:rsidRPr="0027644F">
        <w:rPr>
          <w:sz w:val="24"/>
          <w:szCs w:val="24"/>
        </w:rPr>
        <w:t>.</w:t>
      </w:r>
    </w:p>
    <w:p w:rsid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8D78CD" w:rsidRPr="00C6380E" w:rsidRDefault="008D78C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Pr="00F852C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Pr="00F852C0">
        <w:rPr>
          <w:rFonts w:ascii="Times New Roman" w:hAnsi="Times New Roman" w:cs="Times New Roman"/>
          <w:sz w:val="24"/>
          <w:szCs w:val="24"/>
        </w:rPr>
        <w:t xml:space="preserve">Общий срок предоставления Муниципальной услуги – </w:t>
      </w:r>
      <w:r w:rsidR="00F852C0" w:rsidRPr="00F852C0">
        <w:rPr>
          <w:rFonts w:ascii="Times New Roman" w:hAnsi="Times New Roman" w:cs="Times New Roman"/>
          <w:sz w:val="24"/>
          <w:szCs w:val="24"/>
        </w:rPr>
        <w:t>25 (Двадцать пять) дней со дня подачи заявления</w:t>
      </w:r>
      <w:r w:rsidRPr="00F852C0">
        <w:rPr>
          <w:rFonts w:ascii="Times New Roman" w:hAnsi="Times New Roman" w:cs="Times New Roman"/>
          <w:sz w:val="24"/>
          <w:szCs w:val="24"/>
        </w:rPr>
        <w:t xml:space="preserve">. </w:t>
      </w:r>
    </w:p>
    <w:p w:rsidR="009D5182" w:rsidRPr="00F852C0" w:rsidRDefault="009D518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w:t>
      </w:r>
      <w:r w:rsidRPr="00840B65">
        <w:rPr>
          <w:rFonts w:ascii="Times New Roman" w:hAnsi="Times New Roman" w:cs="Times New Roman"/>
          <w:sz w:val="24"/>
          <w:szCs w:val="24"/>
        </w:rPr>
        <w:t xml:space="preserve">2006г. № 152-ФЗ «О персональных данных»; Федеральный закон от 13.07.2015г. № 218-ФЗ «О государственной регистрации недвижимости»; </w:t>
      </w:r>
      <w:r w:rsidR="009535C5" w:rsidRPr="00840B65">
        <w:rPr>
          <w:rFonts w:ascii="Times New Roman" w:hAnsi="Times New Roman" w:cs="Times New Roman"/>
          <w:sz w:val="24"/>
          <w:szCs w:val="24"/>
        </w:rPr>
        <w:t xml:space="preserve">Конституция Удмуртской Республики; </w:t>
      </w:r>
      <w:r w:rsidR="00CA65D3">
        <w:rPr>
          <w:rFonts w:ascii="Times New Roman" w:hAnsi="Times New Roman" w:cs="Times New Roman"/>
          <w:sz w:val="24"/>
          <w:szCs w:val="24"/>
        </w:rPr>
        <w:t>Постановление Правительства РФ от 3 декабря 2014 г. № 1300 «Об утверждении перечня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00310D6D">
        <w:rPr>
          <w:rFonts w:ascii="Times New Roman" w:hAnsi="Times New Roman" w:cs="Times New Roman"/>
          <w:sz w:val="24"/>
          <w:szCs w:val="24"/>
        </w:rPr>
        <w:t xml:space="preserve">; </w:t>
      </w:r>
      <w:r w:rsidR="00C66342" w:rsidRPr="00C66342">
        <w:rPr>
          <w:rFonts w:ascii="Times New Roman" w:hAnsi="Times New Roman" w:cs="Times New Roman"/>
          <w:sz w:val="24"/>
          <w:szCs w:val="24"/>
        </w:rPr>
        <w:t>Закон Удмуртской Республики от 06 марта 2014</w:t>
      </w:r>
      <w:r w:rsidR="008F23C8">
        <w:rPr>
          <w:rFonts w:ascii="Times New Roman" w:hAnsi="Times New Roman" w:cs="Times New Roman"/>
          <w:sz w:val="24"/>
          <w:szCs w:val="24"/>
        </w:rPr>
        <w:t xml:space="preserve"> года</w:t>
      </w:r>
      <w:r w:rsidR="00C66342" w:rsidRPr="00C66342">
        <w:rPr>
          <w:rFonts w:ascii="Times New Roman" w:hAnsi="Times New Roman" w:cs="Times New Roman"/>
          <w:sz w:val="24"/>
          <w:szCs w:val="24"/>
        </w:rPr>
        <w:t xml:space="preserve"> № 3-РЗ «О градостроительной деятельности в Удмуртской Республике»; </w:t>
      </w:r>
      <w:r w:rsidR="00310D6D" w:rsidRPr="00C66342">
        <w:rPr>
          <w:rFonts w:ascii="Times New Roman" w:hAnsi="Times New Roman" w:cs="Times New Roman"/>
          <w:sz w:val="24"/>
          <w:szCs w:val="24"/>
        </w:rPr>
        <w:t>Постановление Правительства Удмуртской Республики от 24 августа 2015 года № 417 «О порядке и условиях размещения объектов</w:t>
      </w:r>
      <w:r w:rsidR="00AD52D9" w:rsidRPr="00C66342">
        <w:rPr>
          <w:rFonts w:ascii="Times New Roman" w:hAnsi="Times New Roman" w:cs="Times New Roman"/>
          <w:sz w:val="24"/>
          <w:szCs w:val="24"/>
        </w:rPr>
        <w:t>,</w:t>
      </w:r>
      <w:r w:rsidR="00310D6D" w:rsidRPr="00C66342">
        <w:rPr>
          <w:rFonts w:ascii="Times New Roman" w:hAnsi="Times New Roman" w:cs="Times New Roman"/>
          <w:sz w:val="24"/>
          <w:szCs w:val="24"/>
        </w:rPr>
        <w:t xml:space="preserve"> размещение которых может осуществляться на землях или земельных участков, находящихся в государственной или</w:t>
      </w:r>
      <w:r w:rsidR="00310D6D">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w:t>
      </w:r>
      <w:r w:rsidR="00840B65" w:rsidRPr="00840B65">
        <w:rPr>
          <w:rFonts w:ascii="Times New Roman" w:hAnsi="Times New Roman" w:cs="Times New Roman"/>
          <w:sz w:val="24"/>
          <w:szCs w:val="24"/>
        </w:rPr>
        <w:t xml:space="preserve">; </w:t>
      </w:r>
      <w:r w:rsidRPr="00840B65">
        <w:rPr>
          <w:rFonts w:ascii="Times New Roman" w:hAnsi="Times New Roman" w:cs="Times New Roman"/>
          <w:sz w:val="24"/>
          <w:szCs w:val="24"/>
        </w:rPr>
        <w:t>Устав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sidRPr="00840B65">
        <w:rPr>
          <w:rFonts w:ascii="Times New Roman" w:hAnsi="Times New Roman" w:cs="Times New Roman"/>
          <w:sz w:val="24"/>
          <w:szCs w:val="24"/>
        </w:rPr>
        <w:t>Можгинского</w:t>
      </w:r>
      <w:r w:rsidRPr="00840B65">
        <w:rPr>
          <w:rFonts w:ascii="Times New Roman" w:hAnsi="Times New Roman" w:cs="Times New Roman"/>
          <w:sz w:val="24"/>
          <w:szCs w:val="24"/>
        </w:rPr>
        <w:t xml:space="preserve"> района – Генеральные планы и Правила землепользования</w:t>
      </w:r>
      <w:r w:rsidRPr="004941A1">
        <w:rPr>
          <w:rFonts w:ascii="Times New Roman" w:hAnsi="Times New Roman" w:cs="Times New Roman"/>
          <w:sz w:val="24"/>
          <w:szCs w:val="24"/>
        </w:rPr>
        <w:t xml:space="preserve">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DC4D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C4D24">
        <w:rPr>
          <w:rFonts w:ascii="Times New Roman" w:hAnsi="Times New Roman" w:cs="Times New Roman"/>
          <w:sz w:val="24"/>
          <w:szCs w:val="24"/>
        </w:rPr>
        <w:t xml:space="preserve">Для получения Муниципальной услуги необходимо предоставить: </w:t>
      </w:r>
    </w:p>
    <w:p w:rsidR="002C5F6B" w:rsidRPr="00985973" w:rsidRDefault="0010511B" w:rsidP="00877491">
      <w:pPr>
        <w:pStyle w:val="20"/>
        <w:shd w:val="clear" w:color="auto" w:fill="auto"/>
        <w:spacing w:before="0" w:after="0" w:line="240" w:lineRule="auto"/>
        <w:ind w:firstLine="709"/>
        <w:rPr>
          <w:sz w:val="24"/>
          <w:szCs w:val="24"/>
        </w:rPr>
      </w:pPr>
      <w:r>
        <w:rPr>
          <w:sz w:val="24"/>
          <w:szCs w:val="24"/>
        </w:rPr>
        <w:t xml:space="preserve">26. </w:t>
      </w:r>
      <w:r w:rsidR="002C5F6B" w:rsidRPr="00985973">
        <w:rPr>
          <w:sz w:val="24"/>
          <w:szCs w:val="24"/>
        </w:rPr>
        <w:t xml:space="preserve">Заявление о выдаче разрешения на размещение объектов (объекта) </w:t>
      </w:r>
      <w:r w:rsidR="00F3305C" w:rsidRPr="004555D0">
        <w:rPr>
          <w:sz w:val="24"/>
          <w:szCs w:val="24"/>
        </w:rPr>
        <w:t>размещение которых может осуществляться на землях или земельных участках, находящихся в неразграниченной государственной или муниципальной собственности, без предоставления земельных участков и установления сервитутов</w:t>
      </w:r>
      <w:r w:rsidR="002C5F6B" w:rsidRPr="00985973">
        <w:rPr>
          <w:sz w:val="24"/>
          <w:szCs w:val="24"/>
        </w:rPr>
        <w:t xml:space="preserve"> (образец заявления указан в приложении № 1 к настоящему регламенту).</w:t>
      </w:r>
    </w:p>
    <w:p w:rsidR="00DC4D24" w:rsidRPr="00985973" w:rsidRDefault="00241DD2" w:rsidP="00985973">
      <w:pPr>
        <w:pStyle w:val="20"/>
        <w:shd w:val="clear" w:color="auto" w:fill="auto"/>
        <w:spacing w:before="0" w:after="0" w:line="240" w:lineRule="auto"/>
        <w:ind w:firstLine="709"/>
        <w:rPr>
          <w:sz w:val="24"/>
          <w:szCs w:val="24"/>
        </w:rPr>
      </w:pPr>
      <w:r>
        <w:rPr>
          <w:sz w:val="24"/>
          <w:szCs w:val="24"/>
        </w:rPr>
        <w:t>В заяв</w:t>
      </w:r>
      <w:r w:rsidR="00DC4D24" w:rsidRPr="00985973">
        <w:rPr>
          <w:sz w:val="24"/>
          <w:szCs w:val="24"/>
        </w:rPr>
        <w:t>лении указываются:</w:t>
      </w:r>
    </w:p>
    <w:p w:rsidR="00985973" w:rsidRPr="00985973" w:rsidRDefault="00985973" w:rsidP="00F00C23">
      <w:pPr>
        <w:pStyle w:val="20"/>
        <w:numPr>
          <w:ilvl w:val="0"/>
          <w:numId w:val="22"/>
        </w:numPr>
        <w:shd w:val="clear" w:color="auto" w:fill="auto"/>
        <w:tabs>
          <w:tab w:val="left" w:pos="567"/>
          <w:tab w:val="left" w:pos="709"/>
          <w:tab w:val="left" w:pos="984"/>
        </w:tabs>
        <w:spacing w:before="0" w:after="0" w:line="240" w:lineRule="auto"/>
        <w:ind w:left="0" w:firstLine="426"/>
        <w:rPr>
          <w:sz w:val="24"/>
          <w:szCs w:val="24"/>
        </w:rPr>
      </w:pPr>
      <w:r w:rsidRPr="00985973">
        <w:rPr>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85973" w:rsidRPr="00985973" w:rsidRDefault="00985973" w:rsidP="00F00C23">
      <w:pPr>
        <w:pStyle w:val="20"/>
        <w:numPr>
          <w:ilvl w:val="0"/>
          <w:numId w:val="22"/>
        </w:numPr>
        <w:shd w:val="clear" w:color="auto" w:fill="auto"/>
        <w:tabs>
          <w:tab w:val="left" w:pos="709"/>
          <w:tab w:val="left" w:pos="984"/>
        </w:tabs>
        <w:spacing w:before="0" w:after="0" w:line="240" w:lineRule="auto"/>
        <w:ind w:left="0" w:firstLine="426"/>
        <w:rPr>
          <w:sz w:val="24"/>
          <w:szCs w:val="24"/>
        </w:rPr>
      </w:pPr>
      <w:r w:rsidRPr="00985973">
        <w:rPr>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85973" w:rsidRPr="00985973" w:rsidRDefault="00985973" w:rsidP="00F00C23">
      <w:pPr>
        <w:pStyle w:val="20"/>
        <w:numPr>
          <w:ilvl w:val="0"/>
          <w:numId w:val="22"/>
        </w:numPr>
        <w:shd w:val="clear" w:color="auto" w:fill="auto"/>
        <w:tabs>
          <w:tab w:val="left" w:pos="709"/>
          <w:tab w:val="left" w:pos="984"/>
        </w:tabs>
        <w:spacing w:before="0" w:after="0" w:line="240" w:lineRule="auto"/>
        <w:ind w:left="0" w:firstLine="426"/>
        <w:rPr>
          <w:sz w:val="24"/>
          <w:szCs w:val="24"/>
        </w:rPr>
      </w:pPr>
      <w:r w:rsidRPr="00985973">
        <w:rPr>
          <w:sz w:val="24"/>
          <w:szCs w:val="24"/>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85973" w:rsidRPr="00985973" w:rsidRDefault="00985973" w:rsidP="00F00C23">
      <w:pPr>
        <w:pStyle w:val="20"/>
        <w:numPr>
          <w:ilvl w:val="0"/>
          <w:numId w:val="22"/>
        </w:numPr>
        <w:shd w:val="clear" w:color="auto" w:fill="auto"/>
        <w:tabs>
          <w:tab w:val="left" w:pos="567"/>
          <w:tab w:val="left" w:pos="709"/>
          <w:tab w:val="left" w:pos="984"/>
        </w:tabs>
        <w:spacing w:before="0" w:after="0" w:line="240" w:lineRule="auto"/>
        <w:ind w:left="0" w:firstLine="426"/>
        <w:rPr>
          <w:sz w:val="24"/>
          <w:szCs w:val="24"/>
        </w:rPr>
      </w:pPr>
      <w:r w:rsidRPr="00985973">
        <w:rPr>
          <w:sz w:val="24"/>
          <w:szCs w:val="24"/>
        </w:rPr>
        <w:t>почтовый адрес, адрес электронной почты, номер телефона для связи с заявителем или представителем заявителя;</w:t>
      </w:r>
    </w:p>
    <w:p w:rsidR="00985973" w:rsidRPr="00985973" w:rsidRDefault="00985973" w:rsidP="00F00C23">
      <w:pPr>
        <w:pStyle w:val="20"/>
        <w:numPr>
          <w:ilvl w:val="0"/>
          <w:numId w:val="22"/>
        </w:numPr>
        <w:shd w:val="clear" w:color="auto" w:fill="auto"/>
        <w:tabs>
          <w:tab w:val="left" w:pos="567"/>
          <w:tab w:val="left" w:pos="851"/>
          <w:tab w:val="left" w:pos="993"/>
        </w:tabs>
        <w:spacing w:before="0" w:after="0" w:line="240" w:lineRule="auto"/>
        <w:ind w:left="0" w:firstLine="426"/>
        <w:rPr>
          <w:sz w:val="24"/>
          <w:szCs w:val="24"/>
        </w:rPr>
      </w:pPr>
      <w:r w:rsidRPr="00985973">
        <w:rPr>
          <w:sz w:val="24"/>
          <w:szCs w:val="24"/>
        </w:rPr>
        <w:t>предполагаемые цели использования земель или земельн</w:t>
      </w:r>
      <w:r w:rsidR="002B46F7">
        <w:rPr>
          <w:sz w:val="24"/>
          <w:szCs w:val="24"/>
        </w:rPr>
        <w:t>ых</w:t>
      </w:r>
      <w:r w:rsidRPr="00985973">
        <w:rPr>
          <w:sz w:val="24"/>
          <w:szCs w:val="24"/>
        </w:rPr>
        <w:t xml:space="preserve"> участк</w:t>
      </w:r>
      <w:r w:rsidR="002B46F7">
        <w:rPr>
          <w:sz w:val="24"/>
          <w:szCs w:val="24"/>
        </w:rPr>
        <w:t>ов</w:t>
      </w:r>
      <w:r w:rsidRPr="00985973">
        <w:rPr>
          <w:sz w:val="24"/>
          <w:szCs w:val="24"/>
        </w:rPr>
        <w:t xml:space="preserve"> в соответствии с </w:t>
      </w:r>
      <w:r w:rsidR="002B46F7">
        <w:rPr>
          <w:sz w:val="24"/>
          <w:szCs w:val="24"/>
        </w:rPr>
        <w:t>постановлением Правительства</w:t>
      </w:r>
      <w:r w:rsidRPr="00985973">
        <w:rPr>
          <w:sz w:val="24"/>
          <w:szCs w:val="24"/>
        </w:rPr>
        <w:t xml:space="preserve"> Российской Федерации</w:t>
      </w:r>
      <w:r w:rsidR="002B46F7">
        <w:rPr>
          <w:sz w:val="24"/>
          <w:szCs w:val="24"/>
        </w:rPr>
        <w:t xml:space="preserve"> и технические характеристики предполагаемого к размещению объекта</w:t>
      </w:r>
      <w:r w:rsidRPr="00985973">
        <w:rPr>
          <w:sz w:val="24"/>
          <w:szCs w:val="24"/>
        </w:rPr>
        <w:t>;</w:t>
      </w:r>
    </w:p>
    <w:p w:rsidR="00985973" w:rsidRPr="00985973" w:rsidRDefault="00E85CB1" w:rsidP="00A47FD9">
      <w:pPr>
        <w:pStyle w:val="20"/>
        <w:numPr>
          <w:ilvl w:val="0"/>
          <w:numId w:val="22"/>
        </w:numPr>
        <w:shd w:val="clear" w:color="auto" w:fill="auto"/>
        <w:tabs>
          <w:tab w:val="left" w:pos="567"/>
          <w:tab w:val="left" w:pos="709"/>
          <w:tab w:val="left" w:pos="984"/>
        </w:tabs>
        <w:spacing w:before="0" w:after="0" w:line="240" w:lineRule="auto"/>
        <w:ind w:left="0" w:firstLine="426"/>
        <w:rPr>
          <w:sz w:val="24"/>
          <w:szCs w:val="24"/>
        </w:rPr>
      </w:pPr>
      <w:r>
        <w:rPr>
          <w:sz w:val="24"/>
          <w:szCs w:val="24"/>
        </w:rPr>
        <w:t>кадастровые</w:t>
      </w:r>
      <w:r w:rsidR="00985973" w:rsidRPr="00985973">
        <w:rPr>
          <w:sz w:val="24"/>
          <w:szCs w:val="24"/>
        </w:rPr>
        <w:t xml:space="preserve"> номер</w:t>
      </w:r>
      <w:r>
        <w:rPr>
          <w:sz w:val="24"/>
          <w:szCs w:val="24"/>
        </w:rPr>
        <w:t>а</w:t>
      </w:r>
      <w:r w:rsidR="00985973" w:rsidRPr="00985973">
        <w:rPr>
          <w:sz w:val="24"/>
          <w:szCs w:val="24"/>
        </w:rPr>
        <w:t xml:space="preserve"> земельн</w:t>
      </w:r>
      <w:r>
        <w:rPr>
          <w:sz w:val="24"/>
          <w:szCs w:val="24"/>
        </w:rPr>
        <w:t>ых</w:t>
      </w:r>
      <w:r w:rsidR="00985973" w:rsidRPr="00985973">
        <w:rPr>
          <w:sz w:val="24"/>
          <w:szCs w:val="24"/>
        </w:rPr>
        <w:t xml:space="preserve"> участк</w:t>
      </w:r>
      <w:r>
        <w:rPr>
          <w:sz w:val="24"/>
          <w:szCs w:val="24"/>
        </w:rPr>
        <w:t>ов и их частей,</w:t>
      </w:r>
      <w:r w:rsidR="00985973" w:rsidRPr="00985973">
        <w:rPr>
          <w:sz w:val="24"/>
          <w:szCs w:val="24"/>
        </w:rPr>
        <w:t xml:space="preserve"> в случае</w:t>
      </w:r>
      <w:r>
        <w:rPr>
          <w:sz w:val="24"/>
          <w:szCs w:val="24"/>
        </w:rPr>
        <w:t xml:space="preserve"> осуществления их кадастрового учета</w:t>
      </w:r>
      <w:r w:rsidR="00985973" w:rsidRPr="00985973">
        <w:rPr>
          <w:sz w:val="24"/>
          <w:szCs w:val="24"/>
        </w:rPr>
        <w:t>;</w:t>
      </w:r>
    </w:p>
    <w:p w:rsidR="00985973" w:rsidRPr="00985973" w:rsidRDefault="00985973" w:rsidP="00A47FD9">
      <w:pPr>
        <w:pStyle w:val="20"/>
        <w:numPr>
          <w:ilvl w:val="0"/>
          <w:numId w:val="22"/>
        </w:numPr>
        <w:shd w:val="clear" w:color="auto" w:fill="auto"/>
        <w:tabs>
          <w:tab w:val="left" w:pos="567"/>
          <w:tab w:val="left" w:pos="709"/>
          <w:tab w:val="left" w:pos="1004"/>
        </w:tabs>
        <w:spacing w:before="0" w:after="0" w:line="240" w:lineRule="auto"/>
        <w:ind w:left="0" w:firstLine="426"/>
        <w:rPr>
          <w:sz w:val="24"/>
          <w:szCs w:val="24"/>
        </w:rPr>
      </w:pPr>
      <w:r w:rsidRPr="00985973">
        <w:rPr>
          <w:sz w:val="24"/>
          <w:szCs w:val="24"/>
        </w:rPr>
        <w:t>срок использования земель</w:t>
      </w:r>
      <w:r w:rsidR="00EA6CD1">
        <w:rPr>
          <w:sz w:val="24"/>
          <w:szCs w:val="24"/>
        </w:rPr>
        <w:t>, земельных участков или их частей</w:t>
      </w:r>
      <w:r w:rsidRPr="00985973">
        <w:rPr>
          <w:sz w:val="24"/>
          <w:szCs w:val="24"/>
        </w:rPr>
        <w:t>.</w:t>
      </w:r>
    </w:p>
    <w:p w:rsidR="004C11AA" w:rsidRPr="00085B58" w:rsidRDefault="004C11AA" w:rsidP="00085B58">
      <w:pPr>
        <w:pStyle w:val="20"/>
        <w:numPr>
          <w:ilvl w:val="0"/>
          <w:numId w:val="25"/>
        </w:numPr>
        <w:shd w:val="clear" w:color="auto" w:fill="auto"/>
        <w:tabs>
          <w:tab w:val="left" w:pos="822"/>
        </w:tabs>
        <w:spacing w:before="0" w:after="0" w:line="240" w:lineRule="auto"/>
        <w:ind w:left="0" w:firstLine="426"/>
        <w:rPr>
          <w:sz w:val="24"/>
          <w:szCs w:val="24"/>
        </w:rPr>
      </w:pPr>
      <w:r w:rsidRPr="00085B58">
        <w:rPr>
          <w:sz w:val="24"/>
          <w:szCs w:val="24"/>
        </w:rPr>
        <w:t>К заявлению прилагаются документы согласно следующему перечню:</w:t>
      </w:r>
    </w:p>
    <w:p w:rsidR="00937A1E" w:rsidRPr="00085B58" w:rsidRDefault="00937A1E" w:rsidP="00085B58">
      <w:pPr>
        <w:autoSpaceDE w:val="0"/>
        <w:autoSpaceDN w:val="0"/>
        <w:adjustRightInd w:val="0"/>
        <w:spacing w:after="0" w:line="240" w:lineRule="auto"/>
        <w:ind w:firstLine="426"/>
        <w:jc w:val="both"/>
        <w:rPr>
          <w:rFonts w:ascii="Times New Roman" w:hAnsi="Times New Roman" w:cs="Times New Roman"/>
          <w:sz w:val="24"/>
          <w:szCs w:val="24"/>
        </w:rPr>
      </w:pPr>
      <w:bookmarkStart w:id="1" w:name="sub_10025"/>
      <w:r w:rsidRPr="00085B58">
        <w:rPr>
          <w:rFonts w:ascii="Times New Roman" w:hAnsi="Times New Roman" w:cs="Times New Roman"/>
          <w:sz w:val="24"/>
          <w:szCs w:val="24"/>
        </w:rPr>
        <w:t>1) копии документов, удостоверяющих личность заявителя;</w:t>
      </w:r>
    </w:p>
    <w:p w:rsidR="00937A1E" w:rsidRPr="00085B58" w:rsidRDefault="00937A1E" w:rsidP="00085B58">
      <w:pPr>
        <w:autoSpaceDE w:val="0"/>
        <w:autoSpaceDN w:val="0"/>
        <w:adjustRightInd w:val="0"/>
        <w:spacing w:after="0" w:line="240" w:lineRule="auto"/>
        <w:ind w:firstLine="426"/>
        <w:jc w:val="both"/>
        <w:rPr>
          <w:rFonts w:ascii="Times New Roman" w:hAnsi="Times New Roman" w:cs="Times New Roman"/>
          <w:sz w:val="24"/>
          <w:szCs w:val="24"/>
        </w:rPr>
      </w:pPr>
      <w:bookmarkStart w:id="2" w:name="sub_10026"/>
      <w:bookmarkEnd w:id="1"/>
      <w:r w:rsidRPr="00085B58">
        <w:rPr>
          <w:rFonts w:ascii="Times New Roman" w:hAnsi="Times New Roman" w:cs="Times New Roman"/>
          <w:sz w:val="24"/>
          <w:szCs w:val="24"/>
        </w:rPr>
        <w:t>2)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37A1E" w:rsidRPr="00085B58" w:rsidRDefault="00937A1E" w:rsidP="00085B58">
      <w:pPr>
        <w:autoSpaceDE w:val="0"/>
        <w:autoSpaceDN w:val="0"/>
        <w:adjustRightInd w:val="0"/>
        <w:spacing w:after="0" w:line="240" w:lineRule="auto"/>
        <w:ind w:firstLine="425"/>
        <w:jc w:val="both"/>
        <w:rPr>
          <w:rFonts w:ascii="Times New Roman" w:hAnsi="Times New Roman" w:cs="Times New Roman"/>
          <w:sz w:val="24"/>
          <w:szCs w:val="24"/>
        </w:rPr>
      </w:pPr>
      <w:bookmarkStart w:id="3" w:name="sub_10027"/>
      <w:bookmarkEnd w:id="2"/>
      <w:r w:rsidRPr="00085B58">
        <w:rPr>
          <w:rFonts w:ascii="Times New Roman" w:hAnsi="Times New Roman" w:cs="Times New Roman"/>
          <w:sz w:val="24"/>
          <w:szCs w:val="24"/>
        </w:rPr>
        <w:t xml:space="preserve">3) 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 за исключением случая, предусмотренного </w:t>
      </w:r>
      <w:hyperlink w:anchor="sub_10028" w:history="1">
        <w:r w:rsidRPr="00085B58">
          <w:rPr>
            <w:rFonts w:ascii="Times New Roman" w:hAnsi="Times New Roman" w:cs="Times New Roman"/>
            <w:color w:val="106BBE"/>
            <w:sz w:val="24"/>
            <w:szCs w:val="24"/>
          </w:rPr>
          <w:t>подпунктом 4 пункта 4</w:t>
        </w:r>
      </w:hyperlink>
      <w:r w:rsidRPr="00085B58">
        <w:rPr>
          <w:rFonts w:ascii="Times New Roman" w:hAnsi="Times New Roman" w:cs="Times New Roman"/>
          <w:sz w:val="24"/>
          <w:szCs w:val="24"/>
        </w:rPr>
        <w:t xml:space="preserve"> Положения;</w:t>
      </w:r>
    </w:p>
    <w:p w:rsidR="00937A1E" w:rsidRPr="00085B58" w:rsidRDefault="00937A1E" w:rsidP="00085B58">
      <w:pPr>
        <w:autoSpaceDE w:val="0"/>
        <w:autoSpaceDN w:val="0"/>
        <w:adjustRightInd w:val="0"/>
        <w:spacing w:after="0" w:line="240" w:lineRule="auto"/>
        <w:ind w:firstLine="425"/>
        <w:jc w:val="both"/>
        <w:rPr>
          <w:rFonts w:ascii="Times New Roman" w:hAnsi="Times New Roman" w:cs="Times New Roman"/>
          <w:sz w:val="24"/>
          <w:szCs w:val="24"/>
        </w:rPr>
      </w:pPr>
      <w:bookmarkStart w:id="4" w:name="sub_10028"/>
      <w:bookmarkEnd w:id="3"/>
      <w:r w:rsidRPr="00085B58">
        <w:rPr>
          <w:rFonts w:ascii="Times New Roman" w:hAnsi="Times New Roman" w:cs="Times New Roman"/>
          <w:sz w:val="24"/>
          <w:szCs w:val="24"/>
        </w:rPr>
        <w:t>4)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bookmarkEnd w:id="4"/>
    <w:p w:rsidR="00085B58" w:rsidRDefault="00866BAA" w:rsidP="00085B58">
      <w:pPr>
        <w:spacing w:after="0" w:line="240" w:lineRule="auto"/>
        <w:ind w:firstLine="425"/>
        <w:rPr>
          <w:rFonts w:ascii="Times New Roman" w:hAnsi="Times New Roman" w:cs="Times New Roman"/>
          <w:sz w:val="24"/>
          <w:szCs w:val="24"/>
        </w:rPr>
      </w:pPr>
      <w:r w:rsidRPr="00085B58">
        <w:rPr>
          <w:rFonts w:ascii="Times New Roman" w:hAnsi="Times New Roman" w:cs="Times New Roman"/>
          <w:sz w:val="24"/>
          <w:szCs w:val="24"/>
        </w:rPr>
        <w:t>28</w:t>
      </w:r>
      <w:r w:rsidR="007F2C29" w:rsidRPr="00085B58">
        <w:rPr>
          <w:rFonts w:ascii="Times New Roman" w:hAnsi="Times New Roman" w:cs="Times New Roman"/>
          <w:sz w:val="24"/>
          <w:szCs w:val="24"/>
        </w:rPr>
        <w:t>. Заявитель вправе приложить к заявлению</w:t>
      </w:r>
      <w:r w:rsidR="00085B58">
        <w:rPr>
          <w:rFonts w:ascii="Times New Roman" w:hAnsi="Times New Roman" w:cs="Times New Roman"/>
          <w:sz w:val="24"/>
          <w:szCs w:val="24"/>
        </w:rPr>
        <w:t>:</w:t>
      </w:r>
    </w:p>
    <w:p w:rsidR="00085B58" w:rsidRPr="00085B58" w:rsidRDefault="00085B58" w:rsidP="00085B58">
      <w:pPr>
        <w:pStyle w:val="a5"/>
        <w:numPr>
          <w:ilvl w:val="0"/>
          <w:numId w:val="26"/>
        </w:numPr>
        <w:tabs>
          <w:tab w:val="left" w:pos="709"/>
          <w:tab w:val="left" w:pos="851"/>
        </w:tabs>
        <w:spacing w:after="0" w:line="240" w:lineRule="auto"/>
        <w:ind w:left="0" w:firstLine="567"/>
        <w:jc w:val="both"/>
        <w:rPr>
          <w:rFonts w:ascii="Times New Roman" w:hAnsi="Times New Roman" w:cs="Times New Roman"/>
          <w:sz w:val="24"/>
          <w:szCs w:val="24"/>
        </w:rPr>
      </w:pPr>
      <w:r w:rsidRPr="00085B58">
        <w:rPr>
          <w:rFonts w:ascii="Times New Roman" w:hAnsi="Times New Roman" w:cs="Times New Roman"/>
          <w:sz w:val="24"/>
          <w:szCs w:val="24"/>
        </w:rPr>
        <w:t>кадастровые паспорта или кадастро</w:t>
      </w:r>
      <w:r>
        <w:rPr>
          <w:rFonts w:ascii="Times New Roman" w:hAnsi="Times New Roman" w:cs="Times New Roman"/>
          <w:sz w:val="24"/>
          <w:szCs w:val="24"/>
        </w:rPr>
        <w:t xml:space="preserve">вые выписки земельных участков, </w:t>
      </w:r>
      <w:r w:rsidRPr="00085B58">
        <w:rPr>
          <w:rFonts w:ascii="Times New Roman" w:hAnsi="Times New Roman" w:cs="Times New Roman"/>
          <w:sz w:val="24"/>
          <w:szCs w:val="24"/>
        </w:rPr>
        <w:t>предполагаемых к использованию;</w:t>
      </w:r>
    </w:p>
    <w:p w:rsidR="00085B58" w:rsidRPr="00085B58" w:rsidRDefault="00085B58" w:rsidP="00085B58">
      <w:pPr>
        <w:pStyle w:val="a5"/>
        <w:numPr>
          <w:ilvl w:val="0"/>
          <w:numId w:val="2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sub_10031"/>
      <w:r w:rsidRPr="00085B58">
        <w:rPr>
          <w:rFonts w:ascii="Times New Roman" w:hAnsi="Times New Roman" w:cs="Times New Roman"/>
          <w:sz w:val="24"/>
          <w:szCs w:val="24"/>
        </w:rPr>
        <w:t xml:space="preserve">выписки из Единого государственного реестра </w:t>
      </w:r>
      <w:r w:rsidR="006509B2">
        <w:rPr>
          <w:rFonts w:ascii="Times New Roman" w:hAnsi="Times New Roman" w:cs="Times New Roman"/>
          <w:sz w:val="24"/>
          <w:szCs w:val="24"/>
        </w:rPr>
        <w:t>недвижимости</w:t>
      </w:r>
      <w:r w:rsidRPr="00085B58">
        <w:rPr>
          <w:rFonts w:ascii="Times New Roman" w:hAnsi="Times New Roman" w:cs="Times New Roman"/>
          <w:sz w:val="24"/>
          <w:szCs w:val="24"/>
        </w:rPr>
        <w:t xml:space="preserve"> на земельные участки, предполагаемые к использованию.</w:t>
      </w:r>
    </w:p>
    <w:bookmarkEnd w:id="5"/>
    <w:p w:rsidR="007F2C29" w:rsidRDefault="00866BAA" w:rsidP="007702A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85B58">
        <w:rPr>
          <w:rFonts w:ascii="Times New Roman" w:hAnsi="Times New Roman" w:cs="Times New Roman"/>
          <w:sz w:val="24"/>
          <w:szCs w:val="24"/>
        </w:rPr>
        <w:t>29</w:t>
      </w:r>
      <w:r w:rsidR="007F2C29" w:rsidRPr="00085B58">
        <w:rPr>
          <w:rFonts w:ascii="Times New Roman" w:hAnsi="Times New Roman" w:cs="Times New Roman"/>
          <w:sz w:val="24"/>
          <w:szCs w:val="24"/>
        </w:rPr>
        <w:t>. В случае непредставления заявителем документов (копий документов), указанных в пункте 28 настоящего Регламента, специалист Отдела, ответственный за исполнение заявления, запрашивает</w:t>
      </w:r>
      <w:r w:rsidR="007F2C29" w:rsidRPr="004941A1">
        <w:rPr>
          <w:rFonts w:ascii="Times New Roman" w:hAnsi="Times New Roman" w:cs="Times New Roman"/>
          <w:sz w:val="24"/>
          <w:szCs w:val="24"/>
        </w:rPr>
        <w:t xml:space="preserve"> отсутствующие сведения в порядке межведомственного информационного взаимодействия в государственных органах, иных органах местного самоуправления, в распоряжении которых находятся такие документы. </w:t>
      </w:r>
    </w:p>
    <w:p w:rsidR="007F2C29" w:rsidRDefault="007F2C29" w:rsidP="0080483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30. Документы, предусмотренные в качестве приложений к заявлению пунктами 27, 28 настоящего регламента, представляются в копиях, с предоставлением оригиналов документов на обозрение. Специалисты Отдела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w:t>
      </w:r>
    </w:p>
    <w:p w:rsidR="007F2C29" w:rsidRDefault="007F2C29" w:rsidP="0080483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31. Перечень оснований для отказа в приёме документов для предоставления муниципальной услуги: </w:t>
      </w:r>
    </w:p>
    <w:p w:rsidR="0083159E" w:rsidRPr="0083159E" w:rsidRDefault="0083159E" w:rsidP="0083159E">
      <w:pPr>
        <w:pStyle w:val="20"/>
        <w:numPr>
          <w:ilvl w:val="0"/>
          <w:numId w:val="27"/>
        </w:numPr>
        <w:shd w:val="clear" w:color="auto" w:fill="auto"/>
        <w:tabs>
          <w:tab w:val="left" w:pos="537"/>
          <w:tab w:val="left" w:pos="709"/>
          <w:tab w:val="left" w:pos="851"/>
        </w:tabs>
        <w:spacing w:before="0" w:after="0" w:line="240" w:lineRule="auto"/>
        <w:ind w:firstLine="567"/>
        <w:rPr>
          <w:sz w:val="24"/>
          <w:szCs w:val="24"/>
        </w:rPr>
      </w:pPr>
      <w:r w:rsidRPr="0083159E">
        <w:rPr>
          <w:sz w:val="24"/>
          <w:szCs w:val="24"/>
        </w:rPr>
        <w:t>некачественное (нечеткое) изображение текста заявления и документов, необходимых для предоставления муниципальной услуги, в том числе при предоставлении муниципальной услуги в электронной форме, не позволяющее прочесть заявление и ознакомиться с документами;</w:t>
      </w:r>
    </w:p>
    <w:p w:rsidR="0083159E" w:rsidRPr="0083159E" w:rsidRDefault="0083159E" w:rsidP="0083159E">
      <w:pPr>
        <w:pStyle w:val="20"/>
        <w:numPr>
          <w:ilvl w:val="0"/>
          <w:numId w:val="27"/>
        </w:numPr>
        <w:shd w:val="clear" w:color="auto" w:fill="auto"/>
        <w:tabs>
          <w:tab w:val="left" w:pos="361"/>
          <w:tab w:val="left" w:pos="709"/>
          <w:tab w:val="left" w:pos="993"/>
        </w:tabs>
        <w:spacing w:before="0" w:after="0" w:line="240" w:lineRule="auto"/>
        <w:ind w:firstLine="567"/>
        <w:rPr>
          <w:sz w:val="24"/>
          <w:szCs w:val="24"/>
        </w:rPr>
      </w:pPr>
      <w:r w:rsidRPr="0083159E">
        <w:rPr>
          <w:sz w:val="24"/>
          <w:szCs w:val="24"/>
        </w:rPr>
        <w:t>наличие неполного пакета документов, перечень которых установлен пунктом 27 Административного регламента предоставления муниципальной услуги;</w:t>
      </w:r>
    </w:p>
    <w:p w:rsidR="0083159E" w:rsidRPr="0083159E" w:rsidRDefault="0083159E" w:rsidP="0083159E">
      <w:pPr>
        <w:pStyle w:val="20"/>
        <w:numPr>
          <w:ilvl w:val="0"/>
          <w:numId w:val="27"/>
        </w:numPr>
        <w:shd w:val="clear" w:color="auto" w:fill="auto"/>
        <w:tabs>
          <w:tab w:val="left" w:pos="537"/>
          <w:tab w:val="left" w:pos="851"/>
        </w:tabs>
        <w:spacing w:before="0" w:after="0" w:line="240" w:lineRule="auto"/>
        <w:ind w:firstLine="567"/>
        <w:rPr>
          <w:sz w:val="24"/>
          <w:szCs w:val="24"/>
        </w:rPr>
      </w:pPr>
      <w:r w:rsidRPr="0083159E">
        <w:rPr>
          <w:sz w:val="24"/>
          <w:szCs w:val="24"/>
        </w:rPr>
        <w:t>подача заявления без документов, необходимых для предоставления муниципальной услуги;</w:t>
      </w:r>
    </w:p>
    <w:p w:rsidR="0083159E" w:rsidRPr="0083159E" w:rsidRDefault="0083159E" w:rsidP="0083159E">
      <w:pPr>
        <w:pStyle w:val="20"/>
        <w:numPr>
          <w:ilvl w:val="0"/>
          <w:numId w:val="27"/>
        </w:numPr>
        <w:shd w:val="clear" w:color="auto" w:fill="auto"/>
        <w:tabs>
          <w:tab w:val="left" w:pos="366"/>
          <w:tab w:val="left" w:pos="851"/>
        </w:tabs>
        <w:spacing w:before="0" w:after="0" w:line="240" w:lineRule="auto"/>
        <w:ind w:firstLine="567"/>
        <w:rPr>
          <w:sz w:val="24"/>
          <w:szCs w:val="24"/>
        </w:rPr>
      </w:pPr>
      <w:r w:rsidRPr="0083159E">
        <w:rPr>
          <w:sz w:val="24"/>
          <w:szCs w:val="24"/>
        </w:rPr>
        <w:t>подача документов, необходимых для предоставления муниципальной услуги, без заявления;</w:t>
      </w:r>
    </w:p>
    <w:p w:rsidR="0083159E" w:rsidRPr="0083159E" w:rsidRDefault="0083159E" w:rsidP="0083159E">
      <w:pPr>
        <w:pStyle w:val="20"/>
        <w:numPr>
          <w:ilvl w:val="0"/>
          <w:numId w:val="27"/>
        </w:numPr>
        <w:shd w:val="clear" w:color="auto" w:fill="auto"/>
        <w:tabs>
          <w:tab w:val="left" w:pos="351"/>
          <w:tab w:val="left" w:pos="851"/>
        </w:tabs>
        <w:spacing w:before="0" w:after="0" w:line="240" w:lineRule="auto"/>
        <w:ind w:firstLine="567"/>
        <w:rPr>
          <w:sz w:val="24"/>
          <w:szCs w:val="24"/>
        </w:rPr>
      </w:pPr>
      <w:r w:rsidRPr="0083159E">
        <w:rPr>
          <w:sz w:val="24"/>
          <w:szCs w:val="24"/>
        </w:rPr>
        <w:t>заявление не подписано заявителем;</w:t>
      </w:r>
    </w:p>
    <w:p w:rsidR="0083159E" w:rsidRPr="0083159E" w:rsidRDefault="0083159E" w:rsidP="0083159E">
      <w:pPr>
        <w:pStyle w:val="20"/>
        <w:numPr>
          <w:ilvl w:val="0"/>
          <w:numId w:val="27"/>
        </w:numPr>
        <w:shd w:val="clear" w:color="auto" w:fill="auto"/>
        <w:tabs>
          <w:tab w:val="left" w:pos="366"/>
          <w:tab w:val="left" w:pos="851"/>
        </w:tabs>
        <w:spacing w:before="0" w:after="0" w:line="240" w:lineRule="auto"/>
        <w:ind w:firstLine="567"/>
        <w:rPr>
          <w:sz w:val="24"/>
          <w:szCs w:val="24"/>
        </w:rPr>
      </w:pPr>
      <w:r w:rsidRPr="0083159E">
        <w:rPr>
          <w:sz w:val="24"/>
          <w:szCs w:val="24"/>
        </w:rPr>
        <w:lastRenderedPageBreak/>
        <w:t>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3159E" w:rsidRPr="0083159E" w:rsidRDefault="0083159E" w:rsidP="0074457C">
      <w:pPr>
        <w:pStyle w:val="20"/>
        <w:numPr>
          <w:ilvl w:val="0"/>
          <w:numId w:val="27"/>
        </w:numPr>
        <w:shd w:val="clear" w:color="auto" w:fill="auto"/>
        <w:tabs>
          <w:tab w:val="left" w:pos="361"/>
          <w:tab w:val="left" w:pos="851"/>
        </w:tabs>
        <w:spacing w:before="0" w:after="333" w:line="240" w:lineRule="auto"/>
        <w:ind w:firstLine="567"/>
        <w:rPr>
          <w:sz w:val="24"/>
          <w:szCs w:val="24"/>
        </w:rPr>
      </w:pPr>
      <w:r w:rsidRPr="0083159E">
        <w:rPr>
          <w:sz w:val="24"/>
          <w:szCs w:val="24"/>
        </w:rPr>
        <w:t>иные основания, указанные в Федеральном законе от 02.05.2006г. № 59-ФЗ «О порядке рассмотрения обращений граждан Российской Федерации».</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32. Исчерпывающий перечень оснований для отказа в предоставлении муниципальной услуги: </w:t>
      </w:r>
    </w:p>
    <w:p w:rsidR="00754967" w:rsidRPr="00754967" w:rsidRDefault="00754967" w:rsidP="00754967">
      <w:pPr>
        <w:pStyle w:val="20"/>
        <w:numPr>
          <w:ilvl w:val="0"/>
          <w:numId w:val="28"/>
        </w:numPr>
        <w:shd w:val="clear" w:color="auto" w:fill="auto"/>
        <w:tabs>
          <w:tab w:val="left" w:pos="851"/>
        </w:tabs>
        <w:spacing w:before="0" w:after="0" w:line="240" w:lineRule="auto"/>
        <w:ind w:firstLine="620"/>
        <w:rPr>
          <w:sz w:val="24"/>
          <w:szCs w:val="24"/>
        </w:rPr>
      </w:pPr>
      <w:r>
        <w:rPr>
          <w:sz w:val="24"/>
          <w:szCs w:val="24"/>
        </w:rPr>
        <w:t xml:space="preserve"> </w:t>
      </w:r>
      <w:r w:rsidRPr="00754967">
        <w:rPr>
          <w:sz w:val="24"/>
          <w:szCs w:val="24"/>
        </w:rPr>
        <w:t>предоставление заявителем недостоверных документов или наличие недостоверных сведений в предоставленных документах (копиях документов);</w:t>
      </w:r>
    </w:p>
    <w:p w:rsidR="00754967" w:rsidRPr="00754967" w:rsidRDefault="00754967" w:rsidP="00754967">
      <w:pPr>
        <w:pStyle w:val="20"/>
        <w:numPr>
          <w:ilvl w:val="0"/>
          <w:numId w:val="28"/>
        </w:numPr>
        <w:shd w:val="clear" w:color="auto" w:fill="auto"/>
        <w:tabs>
          <w:tab w:val="left" w:pos="984"/>
        </w:tabs>
        <w:spacing w:before="0" w:after="0" w:line="240" w:lineRule="auto"/>
        <w:ind w:firstLine="620"/>
        <w:rPr>
          <w:sz w:val="24"/>
          <w:szCs w:val="24"/>
        </w:rPr>
      </w:pPr>
      <w:r w:rsidRPr="00754967">
        <w:rPr>
          <w:sz w:val="24"/>
          <w:szCs w:val="24"/>
        </w:rPr>
        <w:t>отсутствие условий предоставления услуги, установленных статьей 39.33 Земельного кодекса Российской Федерации, пунктом 9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Удмуртской Республики от 24 августа 2015 г</w:t>
      </w:r>
      <w:r w:rsidR="001B627A">
        <w:rPr>
          <w:sz w:val="24"/>
          <w:szCs w:val="24"/>
        </w:rPr>
        <w:t>ода</w:t>
      </w:r>
      <w:r w:rsidRPr="00754967">
        <w:rPr>
          <w:sz w:val="24"/>
          <w:szCs w:val="24"/>
        </w:rPr>
        <w:t xml:space="preserve"> </w:t>
      </w:r>
      <w:r w:rsidRPr="00754967">
        <w:rPr>
          <w:sz w:val="24"/>
          <w:szCs w:val="24"/>
          <w:lang w:val="en-US" w:bidi="en-US"/>
        </w:rPr>
        <w:t>N</w:t>
      </w:r>
      <w:r w:rsidRPr="00754967">
        <w:rPr>
          <w:sz w:val="24"/>
          <w:szCs w:val="24"/>
          <w:lang w:bidi="en-US"/>
        </w:rPr>
        <w:t xml:space="preserve"> </w:t>
      </w:r>
      <w:r w:rsidRPr="00754967">
        <w:rPr>
          <w:sz w:val="24"/>
          <w:szCs w:val="24"/>
        </w:rPr>
        <w:t>417.</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33. Оснований для приостановления предоставления муниципальной услуги действующим законодательством не предусмотрено. </w:t>
      </w:r>
    </w:p>
    <w:p w:rsidR="00575B50" w:rsidRDefault="00575B50" w:rsidP="007F2C29">
      <w:pPr>
        <w:pStyle w:val="20"/>
        <w:shd w:val="clear" w:color="auto" w:fill="auto"/>
        <w:tabs>
          <w:tab w:val="left" w:pos="716"/>
        </w:tabs>
        <w:spacing w:before="0" w:after="0" w:line="240" w:lineRule="auto"/>
        <w:ind w:firstLine="0"/>
        <w:rPr>
          <w:sz w:val="24"/>
          <w:szCs w:val="24"/>
        </w:rPr>
      </w:pPr>
    </w:p>
    <w:p w:rsidR="006906FA" w:rsidRDefault="006906FA" w:rsidP="00D378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«Можгинский район»</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 xml:space="preserve">34. Муниципальная услуга предоставляется на безвозмездной основе (бесплатно). </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36. Срок регистрации заявления о предоставлении муниципальной услуги, представляемого как в бумажной, так и в электронной форме, не может превышать </w:t>
      </w:r>
      <w:r w:rsidRPr="002F76ED">
        <w:rPr>
          <w:rFonts w:ascii="Times New Roman" w:hAnsi="Times New Roman" w:cs="Times New Roman"/>
          <w:color w:val="000000" w:themeColor="text1"/>
          <w:sz w:val="24"/>
          <w:szCs w:val="24"/>
        </w:rPr>
        <w:t xml:space="preserve">1 дня.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D78CD" w:rsidRDefault="008D78CD" w:rsidP="00D378D4">
      <w:pPr>
        <w:tabs>
          <w:tab w:val="left" w:pos="2010"/>
        </w:tabs>
        <w:spacing w:line="240" w:lineRule="auto"/>
        <w:jc w:val="center"/>
      </w:pPr>
      <w:r w:rsidRPr="00F33DD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F33DD1">
        <w:rPr>
          <w:rFonts w:ascii="Times New Roman" w:hAnsi="Times New Roman" w:cs="Times New Roman"/>
          <w:b/>
          <w:sz w:val="24"/>
          <w:szCs w:val="24"/>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w:t>
      </w:r>
      <w:r w:rsidR="002D5F3C">
        <w:rPr>
          <w:rFonts w:ascii="Times New Roman" w:hAnsi="Times New Roman" w:cs="Times New Roman"/>
          <w:sz w:val="24"/>
          <w:szCs w:val="24"/>
        </w:rPr>
        <w:t>-</w:t>
      </w:r>
      <w:r w:rsidRPr="004941A1">
        <w:rPr>
          <w:rFonts w:ascii="Times New Roman" w:hAnsi="Times New Roman" w:cs="Times New Roman"/>
          <w:sz w:val="24"/>
          <w:szCs w:val="24"/>
        </w:rPr>
        <w:t xml:space="preserve">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39.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40.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1.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42.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43.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44.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45.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7.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48.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w:t>
      </w:r>
      <w:r w:rsidRPr="004941A1">
        <w:rPr>
          <w:rFonts w:ascii="Times New Roman" w:hAnsi="Times New Roman" w:cs="Times New Roman"/>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49.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50.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52.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53.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54.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55.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56.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w:t>
      </w:r>
      <w:r w:rsidRPr="004941A1">
        <w:rPr>
          <w:rFonts w:ascii="Times New Roman" w:hAnsi="Times New Roman" w:cs="Times New Roman"/>
          <w:sz w:val="24"/>
          <w:szCs w:val="24"/>
        </w:rPr>
        <w:lastRenderedPageBreak/>
        <w:t xml:space="preserve">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44CA6" w:rsidRDefault="00844CA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58.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44CA6" w:rsidRDefault="00844CA6"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844CA6" w:rsidRDefault="00844CA6"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844CA6" w:rsidRDefault="00844CA6"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BA15C9" w:rsidRPr="00552E17" w:rsidRDefault="00BA15C9"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59.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FC7F62" w:rsidRPr="00FC7F62">
        <w:rPr>
          <w:rFonts w:ascii="Times New Roman" w:hAnsi="Times New Roman" w:cs="Times New Roman"/>
          <w:sz w:val="24"/>
          <w:szCs w:val="24"/>
        </w:rPr>
        <w:t xml:space="preserve">0.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63. Специалист отдела, ответственный за исполнение заявления, в течение 5 дней делает </w:t>
      </w:r>
      <w:r w:rsidR="00A275CF">
        <w:rPr>
          <w:rFonts w:ascii="Times New Roman" w:hAnsi="Times New Roman" w:cs="Times New Roman"/>
          <w:sz w:val="24"/>
          <w:szCs w:val="24"/>
        </w:rPr>
        <w:t>запросы в случае необходимости получения кадастрового плана территории, в границах которой предполагается размещение объекта.</w:t>
      </w:r>
    </w:p>
    <w:p w:rsidR="000D1C0D" w:rsidRDefault="00FA2E5D" w:rsidP="00F875E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При отсутствии возможности заказать сведение из ЕГРН в электронном виде сведения запрашиваются на бумажном носителе через МФЦ</w:t>
      </w:r>
      <w:r w:rsidR="00FD78DC">
        <w:rPr>
          <w:rFonts w:ascii="Times New Roman" w:hAnsi="Times New Roman" w:cs="Times New Roman"/>
          <w:sz w:val="24"/>
          <w:szCs w:val="24"/>
        </w:rPr>
        <w:t>.</w:t>
      </w:r>
      <w:r w:rsidRPr="004941A1">
        <w:rPr>
          <w:rFonts w:ascii="Times New Roman" w:hAnsi="Times New Roman" w:cs="Times New Roman"/>
          <w:sz w:val="24"/>
          <w:szCs w:val="24"/>
        </w:rPr>
        <w:t xml:space="preserve"> </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241E2C" w:rsidRDefault="00FA2E5D" w:rsidP="00241E2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64. В течение 3 дней со дня получения всех документов и ответов на запросы, указанных в пунктах 27, 28, 63 настоящего регламента, </w:t>
      </w:r>
      <w:r w:rsidRPr="0005649B">
        <w:rPr>
          <w:rFonts w:ascii="Times New Roman" w:hAnsi="Times New Roman" w:cs="Times New Roman"/>
          <w:sz w:val="24"/>
          <w:szCs w:val="24"/>
        </w:rPr>
        <w:t xml:space="preserve">специалист Отдела, ответственный за исполнение заявления, оформляет проект </w:t>
      </w:r>
      <w:r w:rsidR="003F6D24">
        <w:rPr>
          <w:rFonts w:ascii="Times New Roman" w:hAnsi="Times New Roman" w:cs="Times New Roman"/>
          <w:sz w:val="24"/>
          <w:szCs w:val="24"/>
        </w:rPr>
        <w:t>постановления</w:t>
      </w:r>
      <w:r w:rsidR="0005649B" w:rsidRPr="0005649B">
        <w:rPr>
          <w:rFonts w:ascii="Times New Roman" w:hAnsi="Times New Roman" w:cs="Times New Roman"/>
          <w:sz w:val="24"/>
          <w:szCs w:val="24"/>
        </w:rPr>
        <w:t xml:space="preserve"> </w:t>
      </w:r>
      <w:r w:rsidR="003F6D24">
        <w:rPr>
          <w:rFonts w:ascii="Times New Roman" w:hAnsi="Times New Roman" w:cs="Times New Roman"/>
          <w:sz w:val="24"/>
          <w:szCs w:val="24"/>
        </w:rPr>
        <w:t>о в</w:t>
      </w:r>
      <w:r w:rsidR="003F6D24" w:rsidRPr="004555D0">
        <w:rPr>
          <w:rFonts w:ascii="Times New Roman" w:hAnsi="Times New Roman" w:cs="Times New Roman"/>
          <w:sz w:val="24"/>
          <w:szCs w:val="24"/>
        </w:rPr>
        <w:t>ыдач</w:t>
      </w:r>
      <w:r w:rsidR="003F6D24">
        <w:rPr>
          <w:rFonts w:ascii="Times New Roman" w:hAnsi="Times New Roman" w:cs="Times New Roman"/>
          <w:sz w:val="24"/>
          <w:szCs w:val="24"/>
        </w:rPr>
        <w:t>е</w:t>
      </w:r>
      <w:r w:rsidR="003F6D24" w:rsidRPr="004555D0">
        <w:rPr>
          <w:rFonts w:ascii="Times New Roman" w:hAnsi="Times New Roman" w:cs="Times New Roman"/>
          <w:sz w:val="24"/>
          <w:szCs w:val="24"/>
        </w:rPr>
        <w:t xml:space="preserve"> разрешения на размещение объектов, размещение которых может осуществляться на землях или земельных участках, находящихся </w:t>
      </w:r>
      <w:r w:rsidR="003F6D24" w:rsidRPr="00241E2C">
        <w:rPr>
          <w:rFonts w:ascii="Times New Roman" w:hAnsi="Times New Roman" w:cs="Times New Roman"/>
          <w:sz w:val="24"/>
          <w:szCs w:val="24"/>
        </w:rPr>
        <w:t xml:space="preserve">в неразграниченной государственной или муниципальной собственности, без предоставления земельных участков и установления сервитутов </w:t>
      </w:r>
      <w:r w:rsidRPr="00241E2C">
        <w:rPr>
          <w:rFonts w:ascii="Times New Roman" w:hAnsi="Times New Roman" w:cs="Times New Roman"/>
          <w:sz w:val="24"/>
          <w:szCs w:val="24"/>
        </w:rPr>
        <w:t>(далее по тексту настоящего административного регламента – «</w:t>
      </w:r>
      <w:r w:rsidR="003F6D24" w:rsidRPr="00241E2C">
        <w:rPr>
          <w:rFonts w:ascii="Times New Roman" w:hAnsi="Times New Roman" w:cs="Times New Roman"/>
          <w:sz w:val="24"/>
          <w:szCs w:val="24"/>
        </w:rPr>
        <w:t>Постановление</w:t>
      </w:r>
      <w:r w:rsidR="0005649B" w:rsidRPr="00241E2C">
        <w:rPr>
          <w:rFonts w:ascii="Times New Roman" w:hAnsi="Times New Roman" w:cs="Times New Roman"/>
          <w:sz w:val="24"/>
          <w:szCs w:val="24"/>
        </w:rPr>
        <w:t>» и согласовывает его</w:t>
      </w:r>
      <w:r w:rsidR="000D1C0D" w:rsidRPr="00241E2C">
        <w:rPr>
          <w:rFonts w:ascii="Times New Roman" w:hAnsi="Times New Roman" w:cs="Times New Roman"/>
          <w:sz w:val="24"/>
          <w:szCs w:val="24"/>
        </w:rPr>
        <w:t>.</w:t>
      </w:r>
    </w:p>
    <w:p w:rsidR="000D1C0D" w:rsidRPr="00241E2C" w:rsidRDefault="00FA2E5D" w:rsidP="00241E2C">
      <w:pPr>
        <w:spacing w:after="0" w:line="240" w:lineRule="auto"/>
        <w:ind w:firstLine="709"/>
        <w:jc w:val="both"/>
        <w:rPr>
          <w:rFonts w:ascii="Times New Roman" w:hAnsi="Times New Roman" w:cs="Times New Roman"/>
          <w:sz w:val="24"/>
          <w:szCs w:val="24"/>
        </w:rPr>
      </w:pPr>
      <w:r w:rsidRPr="00241E2C">
        <w:rPr>
          <w:rFonts w:ascii="Times New Roman" w:hAnsi="Times New Roman" w:cs="Times New Roman"/>
          <w:sz w:val="24"/>
          <w:szCs w:val="24"/>
        </w:rPr>
        <w:t xml:space="preserve">65. Проект </w:t>
      </w:r>
      <w:r w:rsidR="00AE1DB2" w:rsidRPr="00241E2C">
        <w:rPr>
          <w:rFonts w:ascii="Times New Roman" w:hAnsi="Times New Roman" w:cs="Times New Roman"/>
          <w:sz w:val="24"/>
          <w:szCs w:val="24"/>
        </w:rPr>
        <w:t>постановления</w:t>
      </w:r>
      <w:r w:rsidRPr="00241E2C">
        <w:rPr>
          <w:rFonts w:ascii="Times New Roman" w:hAnsi="Times New Roman" w:cs="Times New Roman"/>
          <w:sz w:val="24"/>
          <w:szCs w:val="24"/>
        </w:rPr>
        <w:t xml:space="preserve"> подлежит согласованию с </w:t>
      </w:r>
      <w:r w:rsidR="00E20F09">
        <w:rPr>
          <w:rFonts w:ascii="Times New Roman" w:hAnsi="Times New Roman" w:cs="Times New Roman"/>
          <w:sz w:val="24"/>
          <w:szCs w:val="24"/>
        </w:rPr>
        <w:t>П</w:t>
      </w:r>
      <w:r w:rsidR="000D1C0D" w:rsidRPr="00241E2C">
        <w:rPr>
          <w:rFonts w:ascii="Times New Roman" w:eastAsia="Times New Roman" w:hAnsi="Times New Roman" w:cs="Times New Roman"/>
          <w:sz w:val="24"/>
          <w:szCs w:val="24"/>
          <w:lang w:eastAsia="ru-RU"/>
        </w:rPr>
        <w:t>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w:t>
      </w:r>
      <w:r w:rsidRPr="00241E2C">
        <w:rPr>
          <w:rFonts w:ascii="Times New Roman" w:hAnsi="Times New Roman" w:cs="Times New Roman"/>
          <w:sz w:val="24"/>
          <w:szCs w:val="24"/>
        </w:rPr>
        <w:t>,</w:t>
      </w:r>
      <w:r w:rsidR="000D1C0D" w:rsidRPr="00241E2C">
        <w:rPr>
          <w:rFonts w:ascii="Times New Roman" w:hAnsi="Times New Roman" w:cs="Times New Roman"/>
          <w:sz w:val="24"/>
          <w:szCs w:val="24"/>
        </w:rPr>
        <w:t xml:space="preserve"> </w:t>
      </w:r>
      <w:r w:rsidR="00CF154A">
        <w:rPr>
          <w:rFonts w:ascii="Times New Roman" w:hAnsi="Times New Roman" w:cs="Times New Roman"/>
          <w:sz w:val="24"/>
          <w:szCs w:val="24"/>
        </w:rPr>
        <w:t>з</w:t>
      </w:r>
      <w:r w:rsidR="00C8092D" w:rsidRPr="00241E2C">
        <w:rPr>
          <w:rFonts w:ascii="Times New Roman" w:hAnsi="Times New Roman" w:cs="Times New Roman"/>
          <w:sz w:val="24"/>
          <w:szCs w:val="24"/>
        </w:rPr>
        <w:t>аместит</w:t>
      </w:r>
      <w:r w:rsidR="00241E2C" w:rsidRPr="00241E2C">
        <w:rPr>
          <w:rFonts w:ascii="Times New Roman" w:hAnsi="Times New Roman" w:cs="Times New Roman"/>
          <w:sz w:val="24"/>
          <w:szCs w:val="24"/>
        </w:rPr>
        <w:t>ел</w:t>
      </w:r>
      <w:r w:rsidR="00CF154A">
        <w:rPr>
          <w:rFonts w:ascii="Times New Roman" w:hAnsi="Times New Roman" w:cs="Times New Roman"/>
          <w:sz w:val="24"/>
          <w:szCs w:val="24"/>
        </w:rPr>
        <w:t>ем</w:t>
      </w:r>
      <w:r w:rsidR="00241E2C" w:rsidRPr="00241E2C">
        <w:rPr>
          <w:rFonts w:ascii="Times New Roman" w:hAnsi="Times New Roman" w:cs="Times New Roman"/>
          <w:sz w:val="24"/>
          <w:szCs w:val="24"/>
        </w:rPr>
        <w:t xml:space="preserve"> главы Администрации района </w:t>
      </w:r>
      <w:r w:rsidR="00C8092D" w:rsidRPr="00241E2C">
        <w:rPr>
          <w:rFonts w:ascii="Times New Roman" w:hAnsi="Times New Roman" w:cs="Times New Roman"/>
          <w:sz w:val="24"/>
          <w:szCs w:val="24"/>
        </w:rPr>
        <w:t xml:space="preserve">по </w:t>
      </w:r>
      <w:r w:rsidR="00241E2C" w:rsidRPr="00241E2C">
        <w:rPr>
          <w:rFonts w:ascii="Times New Roman" w:hAnsi="Times New Roman" w:cs="Times New Roman"/>
          <w:sz w:val="24"/>
          <w:szCs w:val="24"/>
        </w:rPr>
        <w:t xml:space="preserve">муниципальной инфраструктуре – </w:t>
      </w:r>
      <w:r w:rsidR="00C8092D" w:rsidRPr="00241E2C">
        <w:rPr>
          <w:rFonts w:ascii="Times New Roman" w:hAnsi="Times New Roman" w:cs="Times New Roman"/>
          <w:sz w:val="24"/>
          <w:szCs w:val="24"/>
        </w:rPr>
        <w:t>начальни</w:t>
      </w:r>
      <w:r w:rsidR="00241E2C" w:rsidRPr="00241E2C">
        <w:rPr>
          <w:rFonts w:ascii="Times New Roman" w:hAnsi="Times New Roman" w:cs="Times New Roman"/>
          <w:sz w:val="24"/>
          <w:szCs w:val="24"/>
        </w:rPr>
        <w:t>к</w:t>
      </w:r>
      <w:r w:rsidR="00CF154A">
        <w:rPr>
          <w:rFonts w:ascii="Times New Roman" w:hAnsi="Times New Roman" w:cs="Times New Roman"/>
          <w:sz w:val="24"/>
          <w:szCs w:val="24"/>
        </w:rPr>
        <w:t>ом</w:t>
      </w:r>
      <w:r w:rsidR="00241E2C" w:rsidRPr="00241E2C">
        <w:rPr>
          <w:rFonts w:ascii="Times New Roman" w:hAnsi="Times New Roman" w:cs="Times New Roman"/>
          <w:sz w:val="24"/>
          <w:szCs w:val="24"/>
        </w:rPr>
        <w:t xml:space="preserve"> Управления по строительству </w:t>
      </w:r>
      <w:r w:rsidR="00C8092D" w:rsidRPr="00241E2C">
        <w:rPr>
          <w:rFonts w:ascii="Times New Roman" w:hAnsi="Times New Roman" w:cs="Times New Roman"/>
          <w:sz w:val="24"/>
          <w:szCs w:val="24"/>
        </w:rPr>
        <w:t xml:space="preserve">и жилищно-коммунальному хозяйству </w:t>
      </w:r>
      <w:r w:rsidR="000A1B2A" w:rsidRPr="00241E2C">
        <w:rPr>
          <w:rFonts w:ascii="Times New Roman" w:hAnsi="Times New Roman" w:cs="Times New Roman"/>
          <w:sz w:val="24"/>
          <w:szCs w:val="24"/>
        </w:rPr>
        <w:t xml:space="preserve">начальником отдела имущественных отношений и управления муниципальной собственностью, </w:t>
      </w:r>
      <w:r w:rsidR="00D62393" w:rsidRPr="00241E2C">
        <w:rPr>
          <w:rFonts w:ascii="Times New Roman" w:hAnsi="Times New Roman" w:cs="Times New Roman"/>
          <w:sz w:val="24"/>
          <w:szCs w:val="24"/>
        </w:rPr>
        <w:t>начальником</w:t>
      </w:r>
      <w:r w:rsidR="000D1C0D" w:rsidRPr="00241E2C">
        <w:rPr>
          <w:rFonts w:ascii="Times New Roman" w:hAnsi="Times New Roman" w:cs="Times New Roman"/>
          <w:sz w:val="24"/>
          <w:szCs w:val="24"/>
        </w:rPr>
        <w:t xml:space="preserve"> сектора правового обеспечения</w:t>
      </w:r>
      <w:r w:rsidRPr="00241E2C">
        <w:rPr>
          <w:rFonts w:ascii="Times New Roman" w:hAnsi="Times New Roman" w:cs="Times New Roman"/>
          <w:sz w:val="24"/>
          <w:szCs w:val="24"/>
        </w:rPr>
        <w:t xml:space="preserve">. </w:t>
      </w:r>
    </w:p>
    <w:p w:rsidR="000D1C0D" w:rsidRDefault="00FA2E5D" w:rsidP="00241E2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41E2C">
        <w:rPr>
          <w:rFonts w:ascii="Times New Roman" w:hAnsi="Times New Roman" w:cs="Times New Roman"/>
          <w:sz w:val="24"/>
          <w:szCs w:val="24"/>
        </w:rPr>
        <w:t>66. Срок согласования у каждого заинтересованного лица – не более</w:t>
      </w:r>
      <w:r w:rsidRPr="004941A1">
        <w:rPr>
          <w:rFonts w:ascii="Times New Roman" w:hAnsi="Times New Roman" w:cs="Times New Roman"/>
          <w:sz w:val="24"/>
          <w:szCs w:val="24"/>
        </w:rPr>
        <w:t xml:space="preserve">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67. После согласования </w:t>
      </w:r>
      <w:r w:rsidR="00AC40C6">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он </w:t>
      </w:r>
      <w:r w:rsidR="004D71E5">
        <w:rPr>
          <w:rFonts w:ascii="Times New Roman" w:hAnsi="Times New Roman" w:cs="Times New Roman"/>
          <w:sz w:val="24"/>
          <w:szCs w:val="24"/>
        </w:rPr>
        <w:t>о</w:t>
      </w:r>
      <w:r w:rsidRPr="004941A1">
        <w:rPr>
          <w:rFonts w:ascii="Times New Roman" w:hAnsi="Times New Roman" w:cs="Times New Roman"/>
          <w:sz w:val="24"/>
          <w:szCs w:val="24"/>
        </w:rPr>
        <w:t>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68. В течение 3 дней со дня получения подписанного </w:t>
      </w:r>
      <w:r w:rsidR="004D71E5">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69.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70. При наличии оснований для отказа в выдаче </w:t>
      </w:r>
      <w:r w:rsidR="004D71E5">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ответственный за исполнение заявления, оформляет проект ответа об отказе с указанием подробно всех 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71. Специалист</w:t>
      </w:r>
      <w:r w:rsidR="009535C5">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Срок согласования у каждого должностного лица</w:t>
      </w:r>
      <w:r w:rsidR="006D059D">
        <w:rPr>
          <w:rFonts w:ascii="Times New Roman" w:hAnsi="Times New Roman" w:cs="Times New Roman"/>
          <w:sz w:val="24"/>
          <w:szCs w:val="24"/>
        </w:rPr>
        <w:t xml:space="preserve"> </w:t>
      </w:r>
      <w:r w:rsidRPr="004941A1">
        <w:rPr>
          <w:rFonts w:ascii="Times New Roman" w:hAnsi="Times New Roman" w:cs="Times New Roman"/>
          <w:sz w:val="24"/>
          <w:szCs w:val="24"/>
        </w:rPr>
        <w:t xml:space="preserve">–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72.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73.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74. Ответственным за сроки и последовательность согласования проекта постановления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75.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76.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77.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w:t>
      </w:r>
      <w:r w:rsidRPr="004941A1">
        <w:rPr>
          <w:rFonts w:ascii="Times New Roman" w:hAnsi="Times New Roman" w:cs="Times New Roman"/>
          <w:sz w:val="24"/>
          <w:szCs w:val="24"/>
        </w:rPr>
        <w:lastRenderedPageBreak/>
        <w:t xml:space="preserve">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78.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79. Проведение плановых проверок производится в соответствии с утверждённым годовым планом работы Администрации района.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80.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на основании конкретных обращений заявителей.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81.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82.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83.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DD1CAD" w:rsidRDefault="00DD1CA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84.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85.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D04F0E" w:rsidRDefault="00D04F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87.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w:t>
      </w:r>
      <w:r w:rsidRPr="004941A1">
        <w:rPr>
          <w:rFonts w:ascii="Times New Roman" w:hAnsi="Times New Roman" w:cs="Times New Roman"/>
          <w:sz w:val="24"/>
          <w:szCs w:val="24"/>
        </w:rPr>
        <w:lastRenderedPageBreak/>
        <w:t xml:space="preserve">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88.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89.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90.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91. Заявитель (его представитель) может обратиться с жалобой</w:t>
      </w:r>
      <w:r w:rsidR="007B1750">
        <w:rPr>
          <w:rFonts w:ascii="Times New Roman" w:hAnsi="Times New Roman" w:cs="Times New Roman"/>
          <w:sz w:val="24"/>
          <w:szCs w:val="24"/>
        </w:rPr>
        <w:t>,</w:t>
      </w:r>
      <w:r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92.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93.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94.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95.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96.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97.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98.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99.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C3630" w:rsidRPr="00CC3630" w:rsidRDefault="00FA2E5D" w:rsidP="00CC363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100. </w:t>
      </w:r>
      <w:r w:rsidR="00CC3630" w:rsidRPr="00CC3630">
        <w:rPr>
          <w:rFonts w:ascii="Times New Roman" w:hAnsi="Times New Roman" w:cs="Times New Roman"/>
          <w:sz w:val="24"/>
          <w:szCs w:val="24"/>
        </w:rPr>
        <w:t xml:space="preserve">Администрация вправе оставить жалобу без ответа в следующих случаях: </w:t>
      </w:r>
    </w:p>
    <w:p w:rsidR="00CC3630" w:rsidRPr="00CC3630" w:rsidRDefault="00CC3630" w:rsidP="00CC363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C3630">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CC3630" w:rsidRPr="00CC3630" w:rsidRDefault="00CC3630" w:rsidP="00CC363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C3630">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CC3630" w:rsidP="00CC363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C3630">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102.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232E3" w:rsidRDefault="00E232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232E3" w:rsidRDefault="00E232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232E3" w:rsidRDefault="00E232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232E3" w:rsidRDefault="00E232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232E3" w:rsidRDefault="00E232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232E3" w:rsidRDefault="00E232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Pr="0037746D" w:rsidRDefault="00FA2E5D" w:rsidP="00BF30DA">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Приложение № 1 </w:t>
      </w:r>
    </w:p>
    <w:p w:rsidR="00BF30DA" w:rsidRPr="0037746D" w:rsidRDefault="00FA2E5D" w:rsidP="00BF30DA">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к административному регламенту по </w:t>
      </w:r>
    </w:p>
    <w:p w:rsidR="00BF30DA" w:rsidRPr="0037746D" w:rsidRDefault="00FA2E5D" w:rsidP="00BF30DA">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предоставлению </w:t>
      </w:r>
      <w:r w:rsidR="00BF30DA" w:rsidRPr="0037746D">
        <w:rPr>
          <w:rFonts w:ascii="Times New Roman" w:hAnsi="Times New Roman" w:cs="Times New Roman"/>
          <w:sz w:val="20"/>
          <w:szCs w:val="20"/>
        </w:rPr>
        <w:t>м</w:t>
      </w:r>
      <w:r w:rsidRPr="0037746D">
        <w:rPr>
          <w:rFonts w:ascii="Times New Roman" w:hAnsi="Times New Roman" w:cs="Times New Roman"/>
          <w:sz w:val="20"/>
          <w:szCs w:val="20"/>
        </w:rPr>
        <w:t xml:space="preserve">униципальной услуги </w:t>
      </w:r>
    </w:p>
    <w:p w:rsidR="00540F20" w:rsidRPr="0037746D" w:rsidRDefault="00FA2E5D"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w:t>
      </w:r>
      <w:r w:rsidR="00540F20" w:rsidRPr="0037746D">
        <w:rPr>
          <w:rFonts w:ascii="Times New Roman" w:hAnsi="Times New Roman" w:cs="Times New Roman"/>
          <w:sz w:val="20"/>
          <w:szCs w:val="20"/>
        </w:rPr>
        <w:t xml:space="preserve">Выдача разрешения на размещение объектов, </w:t>
      </w:r>
    </w:p>
    <w:p w:rsidR="00540F20" w:rsidRPr="0037746D" w:rsidRDefault="00540F20"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размещение которых может осуществляться</w:t>
      </w:r>
    </w:p>
    <w:p w:rsidR="00540F20" w:rsidRPr="0037746D" w:rsidRDefault="00540F20"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 на землях или земельных участках, находящихся </w:t>
      </w:r>
    </w:p>
    <w:p w:rsidR="00540F20" w:rsidRPr="0037746D" w:rsidRDefault="00540F20"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в неразграниченной государственной или </w:t>
      </w:r>
    </w:p>
    <w:p w:rsidR="00540F20" w:rsidRPr="0037746D" w:rsidRDefault="00540F20"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муниципальной собственности, </w:t>
      </w:r>
    </w:p>
    <w:p w:rsidR="00540F20" w:rsidRPr="0037746D" w:rsidRDefault="00540F20"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 xml:space="preserve">без предоставления земельных участков </w:t>
      </w:r>
    </w:p>
    <w:p w:rsidR="00BF30DA" w:rsidRPr="0037746D" w:rsidRDefault="00540F20" w:rsidP="00540F20">
      <w:pPr>
        <w:autoSpaceDE w:val="0"/>
        <w:autoSpaceDN w:val="0"/>
        <w:adjustRightInd w:val="0"/>
        <w:spacing w:after="0" w:line="240" w:lineRule="auto"/>
        <w:ind w:firstLine="708"/>
        <w:jc w:val="right"/>
        <w:outlineLvl w:val="1"/>
        <w:rPr>
          <w:rFonts w:ascii="Times New Roman" w:hAnsi="Times New Roman" w:cs="Times New Roman"/>
          <w:sz w:val="20"/>
          <w:szCs w:val="20"/>
        </w:rPr>
      </w:pPr>
      <w:r w:rsidRPr="0037746D">
        <w:rPr>
          <w:rFonts w:ascii="Times New Roman" w:hAnsi="Times New Roman" w:cs="Times New Roman"/>
          <w:sz w:val="20"/>
          <w:szCs w:val="20"/>
        </w:rPr>
        <w:t>и установления сервитутов</w:t>
      </w:r>
      <w:r w:rsidR="00FA2E5D" w:rsidRPr="0037746D">
        <w:rPr>
          <w:rFonts w:ascii="Times New Roman" w:hAnsi="Times New Roman" w:cs="Times New Roman"/>
          <w:sz w:val="20"/>
          <w:szCs w:val="20"/>
        </w:rPr>
        <w:t xml:space="preserve">» </w:t>
      </w:r>
    </w:p>
    <w:p w:rsidR="00BF30DA" w:rsidRPr="0037521A" w:rsidRDefault="00BF30DA" w:rsidP="006E636C">
      <w:pPr>
        <w:autoSpaceDE w:val="0"/>
        <w:autoSpaceDN w:val="0"/>
        <w:adjustRightInd w:val="0"/>
        <w:spacing w:after="0" w:line="240" w:lineRule="auto"/>
        <w:ind w:firstLine="708"/>
        <w:jc w:val="both"/>
        <w:outlineLvl w:val="1"/>
        <w:rPr>
          <w:rFonts w:ascii="Times New Roman" w:hAnsi="Times New Roman" w:cs="Times New Roman"/>
        </w:rPr>
      </w:pPr>
    </w:p>
    <w:p w:rsidR="00F509E4" w:rsidRPr="00A36CE6" w:rsidRDefault="00F509E4" w:rsidP="00BA5241">
      <w:pPr>
        <w:pStyle w:val="50"/>
        <w:shd w:val="clear" w:color="auto" w:fill="auto"/>
        <w:spacing w:after="0" w:line="200" w:lineRule="exact"/>
        <w:jc w:val="center"/>
        <w:rPr>
          <w:sz w:val="24"/>
          <w:szCs w:val="24"/>
        </w:rPr>
      </w:pPr>
      <w:r w:rsidRPr="00A36CE6">
        <w:rPr>
          <w:sz w:val="24"/>
          <w:szCs w:val="24"/>
        </w:rPr>
        <w:t xml:space="preserve">ОБРАЗЕЦ ЗАЯВЛЕНИЯ </w:t>
      </w:r>
    </w:p>
    <w:p w:rsidR="00BA5241" w:rsidRPr="00BA5241" w:rsidRDefault="00BA5241" w:rsidP="00BA5241">
      <w:pPr>
        <w:pStyle w:val="50"/>
        <w:shd w:val="clear" w:color="auto" w:fill="auto"/>
        <w:spacing w:after="0" w:line="200" w:lineRule="exact"/>
        <w:jc w:val="center"/>
        <w:rPr>
          <w:sz w:val="22"/>
          <w:szCs w:val="22"/>
        </w:rPr>
      </w:pPr>
    </w:p>
    <w:p w:rsidR="002A5E69" w:rsidRPr="00BA5241" w:rsidRDefault="00FA2E5D" w:rsidP="00BA5241">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Главе муниципального образования «</w:t>
      </w:r>
      <w:r w:rsidR="009B49AC" w:rsidRPr="00BA5241">
        <w:rPr>
          <w:rFonts w:ascii="Times New Roman" w:hAnsi="Times New Roman" w:cs="Times New Roman"/>
        </w:rPr>
        <w:t>Можгинский</w:t>
      </w:r>
      <w:r w:rsidRPr="00BA5241">
        <w:rPr>
          <w:rFonts w:ascii="Times New Roman" w:hAnsi="Times New Roman" w:cs="Times New Roman"/>
        </w:rPr>
        <w:t xml:space="preserve"> район» __________________________________ </w:t>
      </w:r>
    </w:p>
    <w:p w:rsidR="002A5E69"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w:t>
      </w:r>
      <w:r w:rsidR="00E26206" w:rsidRPr="00BA5241">
        <w:rPr>
          <w:rFonts w:ascii="Times New Roman" w:hAnsi="Times New Roman" w:cs="Times New Roman"/>
        </w:rPr>
        <w:t xml:space="preserve">Гр. </w:t>
      </w:r>
      <w:r w:rsidRPr="00BA5241">
        <w:rPr>
          <w:rFonts w:ascii="Times New Roman" w:hAnsi="Times New Roman" w:cs="Times New Roman"/>
        </w:rPr>
        <w:t xml:space="preserve">__________________________________ </w:t>
      </w:r>
    </w:p>
    <w:p w:rsidR="002A5E69" w:rsidRPr="00BA5241" w:rsidRDefault="002A5E69" w:rsidP="002A5E69">
      <w:pPr>
        <w:autoSpaceDE w:val="0"/>
        <w:autoSpaceDN w:val="0"/>
        <w:adjustRightInd w:val="0"/>
        <w:spacing w:after="0" w:line="240" w:lineRule="auto"/>
        <w:ind w:firstLine="708"/>
        <w:outlineLvl w:val="1"/>
        <w:rPr>
          <w:rFonts w:ascii="Times New Roman" w:hAnsi="Times New Roman" w:cs="Times New Roman"/>
          <w:sz w:val="20"/>
          <w:szCs w:val="20"/>
        </w:rPr>
      </w:pPr>
      <w:r w:rsidRPr="00BA5241">
        <w:rPr>
          <w:rFonts w:ascii="Times New Roman" w:hAnsi="Times New Roman" w:cs="Times New Roman"/>
        </w:rPr>
        <w:t xml:space="preserve">                                                                          </w:t>
      </w:r>
      <w:r w:rsidR="00BA5241">
        <w:rPr>
          <w:rFonts w:ascii="Times New Roman" w:hAnsi="Times New Roman" w:cs="Times New Roman"/>
        </w:rPr>
        <w:t xml:space="preserve">                   </w:t>
      </w:r>
      <w:r w:rsidR="00FA2E5D" w:rsidRPr="00BA5241">
        <w:rPr>
          <w:rFonts w:ascii="Times New Roman" w:hAnsi="Times New Roman" w:cs="Times New Roman"/>
          <w:sz w:val="20"/>
          <w:szCs w:val="20"/>
        </w:rPr>
        <w:t xml:space="preserve">(фамилия, имя, отчество полностью) </w:t>
      </w:r>
    </w:p>
    <w:p w:rsidR="00ED1266"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паспорт серия_______ № ____________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выдан «___» _____________ ___</w:t>
      </w:r>
      <w:r w:rsidR="003136D5" w:rsidRPr="00BA5241">
        <w:rPr>
          <w:rFonts w:ascii="Times New Roman" w:hAnsi="Times New Roman" w:cs="Times New Roman"/>
        </w:rPr>
        <w:t>__</w:t>
      </w:r>
      <w:r w:rsidRPr="00BA5241">
        <w:rPr>
          <w:rFonts w:ascii="Times New Roman" w:hAnsi="Times New Roman" w:cs="Times New Roman"/>
        </w:rPr>
        <w:t xml:space="preserve">___г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__________________________________ </w:t>
      </w:r>
    </w:p>
    <w:p w:rsidR="003136D5" w:rsidRPr="003A38B3" w:rsidRDefault="003136D5" w:rsidP="003136D5">
      <w:pPr>
        <w:autoSpaceDE w:val="0"/>
        <w:autoSpaceDN w:val="0"/>
        <w:adjustRightInd w:val="0"/>
        <w:spacing w:after="0" w:line="240" w:lineRule="auto"/>
        <w:ind w:firstLine="708"/>
        <w:jc w:val="center"/>
        <w:outlineLvl w:val="1"/>
        <w:rPr>
          <w:rFonts w:ascii="Times New Roman" w:hAnsi="Times New Roman" w:cs="Times New Roman"/>
          <w:sz w:val="20"/>
          <w:szCs w:val="20"/>
        </w:rPr>
      </w:pPr>
      <w:r w:rsidRPr="003A38B3">
        <w:rPr>
          <w:rFonts w:ascii="Times New Roman" w:hAnsi="Times New Roman" w:cs="Times New Roman"/>
          <w:sz w:val="20"/>
          <w:szCs w:val="20"/>
        </w:rPr>
        <w:t xml:space="preserve">                                                                                                    </w:t>
      </w:r>
      <w:r w:rsidR="00FA2E5D" w:rsidRPr="003A38B3">
        <w:rPr>
          <w:rFonts w:ascii="Times New Roman" w:hAnsi="Times New Roman" w:cs="Times New Roman"/>
          <w:sz w:val="20"/>
          <w:szCs w:val="20"/>
        </w:rPr>
        <w:t>(кем выдан)</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ИНН __________</w:t>
      </w:r>
      <w:r w:rsidR="002C4162" w:rsidRPr="00BA5241">
        <w:rPr>
          <w:rFonts w:ascii="Times New Roman" w:hAnsi="Times New Roman" w:cs="Times New Roman"/>
        </w:rPr>
        <w:t>_</w:t>
      </w:r>
      <w:r w:rsidRPr="00BA5241">
        <w:rPr>
          <w:rFonts w:ascii="Times New Roman" w:hAnsi="Times New Roman" w:cs="Times New Roman"/>
        </w:rPr>
        <w:t>____________</w:t>
      </w:r>
      <w:r w:rsidR="003136D5" w:rsidRPr="00BA5241">
        <w:rPr>
          <w:rFonts w:ascii="Times New Roman" w:hAnsi="Times New Roman" w:cs="Times New Roman"/>
        </w:rPr>
        <w:t>_____</w:t>
      </w:r>
      <w:r w:rsidRPr="00BA5241">
        <w:rPr>
          <w:rFonts w:ascii="Times New Roman" w:hAnsi="Times New Roman" w:cs="Times New Roman"/>
        </w:rPr>
        <w:t xml:space="preserve">_ </w:t>
      </w:r>
    </w:p>
    <w:p w:rsidR="00BA6598"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зарегистрирован(а) по адресу:________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__________________________________ </w:t>
      </w:r>
    </w:p>
    <w:p w:rsidR="00BF30DA"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телефона _______________________ </w:t>
      </w:r>
    </w:p>
    <w:p w:rsidR="00BF30DA" w:rsidRDefault="00F43BB6" w:rsidP="00F43BB6">
      <w:pPr>
        <w:autoSpaceDE w:val="0"/>
        <w:autoSpaceDN w:val="0"/>
        <w:adjustRightInd w:val="0"/>
        <w:spacing w:after="0" w:line="240" w:lineRule="auto"/>
        <w:ind w:firstLine="708"/>
        <w:jc w:val="center"/>
        <w:outlineLvl w:val="1"/>
        <w:rPr>
          <w:rFonts w:ascii="Times New Roman" w:hAnsi="Times New Roman" w:cs="Times New Roman"/>
        </w:rPr>
      </w:pPr>
      <w:r w:rsidRPr="00BA5241">
        <w:rPr>
          <w:rFonts w:ascii="Times New Roman" w:hAnsi="Times New Roman" w:cs="Times New Roman"/>
        </w:rPr>
        <w:t>з</w:t>
      </w:r>
      <w:r w:rsidR="00FA2E5D" w:rsidRPr="00BA5241">
        <w:rPr>
          <w:rFonts w:ascii="Times New Roman" w:hAnsi="Times New Roman" w:cs="Times New Roman"/>
        </w:rPr>
        <w:t>аявление</w:t>
      </w:r>
      <w:r w:rsidR="00BF30DA" w:rsidRPr="00BA5241">
        <w:rPr>
          <w:rFonts w:ascii="Times New Roman" w:hAnsi="Times New Roman" w:cs="Times New Roman"/>
        </w:rPr>
        <w:t>.</w:t>
      </w:r>
    </w:p>
    <w:p w:rsidR="007B4517" w:rsidRPr="007B4517" w:rsidRDefault="007B4517" w:rsidP="00210A6A">
      <w:pPr>
        <w:pStyle w:val="60"/>
        <w:shd w:val="clear" w:color="auto" w:fill="auto"/>
        <w:tabs>
          <w:tab w:val="left" w:leader="underscore" w:pos="3087"/>
          <w:tab w:val="left" w:leader="underscore" w:pos="6294"/>
        </w:tabs>
        <w:spacing w:before="0" w:line="240" w:lineRule="auto"/>
        <w:ind w:firstLine="740"/>
        <w:jc w:val="both"/>
        <w:rPr>
          <w:sz w:val="22"/>
          <w:szCs w:val="22"/>
        </w:rPr>
      </w:pPr>
      <w:r w:rsidRPr="007B4517">
        <w:rPr>
          <w:sz w:val="22"/>
          <w:szCs w:val="22"/>
        </w:rPr>
        <w:t>На основан</w:t>
      </w:r>
      <w:r w:rsidR="0085224F">
        <w:rPr>
          <w:sz w:val="22"/>
          <w:szCs w:val="22"/>
        </w:rPr>
        <w:t>ии пункта ___</w:t>
      </w:r>
      <w:r>
        <w:rPr>
          <w:sz w:val="22"/>
          <w:szCs w:val="22"/>
        </w:rPr>
        <w:t xml:space="preserve">части 1 статьи 39.33 </w:t>
      </w:r>
      <w:r w:rsidRPr="007B4517">
        <w:rPr>
          <w:sz w:val="22"/>
          <w:szCs w:val="22"/>
        </w:rPr>
        <w:t>Земельного кодекса Российской Федерации,</w:t>
      </w:r>
    </w:p>
    <w:p w:rsidR="007B4517" w:rsidRDefault="007B4517" w:rsidP="00210A6A">
      <w:pPr>
        <w:pStyle w:val="1"/>
        <w:spacing w:before="0" w:after="0"/>
        <w:jc w:val="both"/>
        <w:rPr>
          <w:rStyle w:val="79pt"/>
          <w:rFonts w:eastAsiaTheme="minorHAnsi"/>
          <w:sz w:val="22"/>
          <w:szCs w:val="22"/>
        </w:rPr>
      </w:pPr>
      <w:r w:rsidRPr="00210A6A">
        <w:rPr>
          <w:rFonts w:ascii="Times New Roman" w:hAnsi="Times New Roman" w:cs="Times New Roman"/>
          <w:b w:val="0"/>
        </w:rPr>
        <w:t>пункта</w:t>
      </w:r>
      <w:r w:rsidRPr="00210A6A">
        <w:rPr>
          <w:rFonts w:ascii="Times New Roman" w:hAnsi="Times New Roman" w:cs="Times New Roman"/>
          <w:b w:val="0"/>
        </w:rPr>
        <w:tab/>
        <w:t xml:space="preserve">постановления правительства Российской Федерации от </w:t>
      </w:r>
      <w:r w:rsidR="0085224F" w:rsidRPr="00210A6A">
        <w:rPr>
          <w:rFonts w:ascii="Times New Roman" w:hAnsi="Times New Roman" w:cs="Times New Roman"/>
          <w:b w:val="0"/>
        </w:rPr>
        <w:t>3 декабря 2014 года</w:t>
      </w:r>
      <w:r w:rsidRPr="00210A6A">
        <w:rPr>
          <w:rFonts w:ascii="Times New Roman" w:hAnsi="Times New Roman" w:cs="Times New Roman"/>
          <w:b w:val="0"/>
        </w:rPr>
        <w:t xml:space="preserve"> № 1300 «</w:t>
      </w:r>
      <w:r w:rsidR="00210A6A" w:rsidRPr="00210A6A">
        <w:rPr>
          <w:rFonts w:ascii="Times New Roman" w:hAnsi="Times New Roman" w:cs="Times New Roman"/>
          <w:b w:val="0"/>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210A6A">
        <w:rPr>
          <w:rFonts w:ascii="Times New Roman" w:hAnsi="Times New Roman" w:cs="Times New Roman"/>
          <w:b w:val="0"/>
        </w:rPr>
        <w:t xml:space="preserve"> (в ред. Постановления Правительства РФ от 30.04.2016 </w:t>
      </w:r>
      <w:r w:rsidRPr="00210A6A">
        <w:rPr>
          <w:rFonts w:ascii="Times New Roman" w:hAnsi="Times New Roman" w:cs="Times New Roman"/>
          <w:b w:val="0"/>
          <w:lang w:val="en-US" w:bidi="en-US"/>
        </w:rPr>
        <w:t>N</w:t>
      </w:r>
      <w:r w:rsidRPr="00210A6A">
        <w:rPr>
          <w:rFonts w:ascii="Times New Roman" w:hAnsi="Times New Roman" w:cs="Times New Roman"/>
          <w:b w:val="0"/>
          <w:lang w:bidi="en-US"/>
        </w:rPr>
        <w:t xml:space="preserve"> </w:t>
      </w:r>
      <w:r w:rsidRPr="00210A6A">
        <w:rPr>
          <w:rFonts w:ascii="Times New Roman" w:hAnsi="Times New Roman" w:cs="Times New Roman"/>
          <w:b w:val="0"/>
        </w:rPr>
        <w:t xml:space="preserve">385), </w:t>
      </w:r>
      <w:r w:rsidRPr="00210A6A">
        <w:rPr>
          <w:rStyle w:val="79pt"/>
          <w:rFonts w:eastAsiaTheme="minorHAnsi"/>
          <w:sz w:val="24"/>
          <w:szCs w:val="24"/>
        </w:rPr>
        <w:t>постановления</w:t>
      </w:r>
      <w:r w:rsidRPr="007B4517">
        <w:rPr>
          <w:rStyle w:val="79pt"/>
          <w:rFonts w:eastAsiaTheme="minorHAnsi"/>
          <w:sz w:val="22"/>
          <w:szCs w:val="22"/>
        </w:rPr>
        <w:t xml:space="preserve"> Правительства Удмуртской Республики от 24.08.2015 № 417, прошу выдать разрешение на размещение объектов (объекта)</w:t>
      </w:r>
      <w:r w:rsidR="00782F07">
        <w:rPr>
          <w:rStyle w:val="79pt"/>
          <w:rFonts w:eastAsiaTheme="minorHAnsi"/>
          <w:sz w:val="22"/>
          <w:szCs w:val="22"/>
        </w:rPr>
        <w:t>_________________________________________________________________________</w:t>
      </w:r>
    </w:p>
    <w:p w:rsidR="004928CC" w:rsidRPr="00782F07" w:rsidRDefault="004928CC" w:rsidP="004928CC">
      <w:pPr>
        <w:pStyle w:val="60"/>
        <w:shd w:val="clear" w:color="auto" w:fill="auto"/>
        <w:spacing w:before="0" w:line="240" w:lineRule="auto"/>
        <w:rPr>
          <w:sz w:val="18"/>
          <w:szCs w:val="18"/>
        </w:rPr>
      </w:pPr>
      <w:r w:rsidRPr="00782F07">
        <w:rPr>
          <w:sz w:val="18"/>
          <w:szCs w:val="18"/>
        </w:rPr>
        <w:t>(указывается наименование объекта)</w:t>
      </w:r>
    </w:p>
    <w:p w:rsidR="00782F07" w:rsidRPr="00782F07" w:rsidRDefault="00782F07" w:rsidP="00782F07">
      <w:pPr>
        <w:spacing w:after="0"/>
        <w:rPr>
          <w:lang w:eastAsia="ru-RU" w:bidi="ru-RU"/>
        </w:rPr>
      </w:pPr>
      <w:r>
        <w:rPr>
          <w:lang w:eastAsia="ru-RU" w:bidi="ru-RU"/>
        </w:rPr>
        <w:t>_______________________________________________________________________________________</w:t>
      </w:r>
    </w:p>
    <w:p w:rsidR="00A3312B" w:rsidRDefault="007B4517" w:rsidP="00782F07">
      <w:pPr>
        <w:pStyle w:val="60"/>
        <w:shd w:val="clear" w:color="auto" w:fill="auto"/>
        <w:spacing w:before="0" w:line="240" w:lineRule="auto"/>
        <w:jc w:val="both"/>
        <w:rPr>
          <w:sz w:val="22"/>
          <w:szCs w:val="22"/>
        </w:rPr>
      </w:pPr>
      <w:r w:rsidRPr="007B4517">
        <w:rPr>
          <w:sz w:val="22"/>
          <w:szCs w:val="22"/>
        </w:rPr>
        <w:t>на землях (или земельном участке, его части)* по местоположению: территория муниципального образования</w:t>
      </w:r>
      <w:r w:rsidR="00782F07">
        <w:rPr>
          <w:sz w:val="22"/>
          <w:szCs w:val="22"/>
        </w:rPr>
        <w:t xml:space="preserve"> </w:t>
      </w:r>
      <w:r w:rsidRPr="007B4517">
        <w:rPr>
          <w:sz w:val="22"/>
          <w:szCs w:val="22"/>
        </w:rPr>
        <w:t>«</w:t>
      </w:r>
      <w:r w:rsidR="00782F07">
        <w:rPr>
          <w:sz w:val="22"/>
          <w:szCs w:val="22"/>
        </w:rPr>
        <w:t>_____________________</w:t>
      </w:r>
      <w:r w:rsidRPr="007B4517">
        <w:rPr>
          <w:sz w:val="22"/>
          <w:szCs w:val="22"/>
        </w:rPr>
        <w:t xml:space="preserve">» </w:t>
      </w:r>
      <w:r w:rsidR="00782F07">
        <w:rPr>
          <w:sz w:val="22"/>
          <w:szCs w:val="22"/>
        </w:rPr>
        <w:t>Можгинского</w:t>
      </w:r>
      <w:r w:rsidRPr="007B4517">
        <w:rPr>
          <w:sz w:val="22"/>
          <w:szCs w:val="22"/>
        </w:rPr>
        <w:t xml:space="preserve"> района Удмуртской Республики, в кадастровом квартале</w:t>
      </w:r>
      <w:r w:rsidR="00782F07">
        <w:rPr>
          <w:sz w:val="22"/>
          <w:szCs w:val="22"/>
        </w:rPr>
        <w:t xml:space="preserve"> </w:t>
      </w:r>
      <w:r w:rsidRPr="007B4517">
        <w:rPr>
          <w:sz w:val="22"/>
          <w:szCs w:val="22"/>
        </w:rPr>
        <w:t>18:</w:t>
      </w:r>
      <w:r w:rsidR="00782F07">
        <w:rPr>
          <w:sz w:val="22"/>
          <w:szCs w:val="22"/>
        </w:rPr>
        <w:t>17</w:t>
      </w:r>
      <w:r w:rsidRPr="007B4517">
        <w:rPr>
          <w:sz w:val="22"/>
          <w:szCs w:val="22"/>
        </w:rPr>
        <w:t>:</w:t>
      </w:r>
      <w:r w:rsidR="00782F07">
        <w:rPr>
          <w:sz w:val="22"/>
          <w:szCs w:val="22"/>
        </w:rPr>
        <w:t>_______________</w:t>
      </w:r>
      <w:r w:rsidRPr="007B4517">
        <w:rPr>
          <w:sz w:val="22"/>
          <w:szCs w:val="22"/>
        </w:rPr>
        <w:t>, площадью</w:t>
      </w:r>
      <w:r w:rsidR="00A3312B">
        <w:rPr>
          <w:sz w:val="22"/>
          <w:szCs w:val="22"/>
        </w:rPr>
        <w:t>______</w:t>
      </w:r>
      <w:r w:rsidRPr="007B4517">
        <w:rPr>
          <w:sz w:val="22"/>
          <w:szCs w:val="22"/>
        </w:rPr>
        <w:t xml:space="preserve"> </w:t>
      </w:r>
      <w:r w:rsidRPr="007B4517">
        <w:rPr>
          <w:sz w:val="22"/>
          <w:szCs w:val="22"/>
        </w:rPr>
        <w:tab/>
        <w:t>кв.м., сроком на</w:t>
      </w:r>
      <w:r w:rsidR="00A3312B">
        <w:rPr>
          <w:sz w:val="22"/>
          <w:szCs w:val="22"/>
        </w:rPr>
        <w:t>___________________.</w:t>
      </w:r>
    </w:p>
    <w:p w:rsidR="007B4517" w:rsidRPr="007B4517" w:rsidRDefault="007B4517" w:rsidP="00782F07">
      <w:pPr>
        <w:pStyle w:val="60"/>
        <w:shd w:val="clear" w:color="auto" w:fill="auto"/>
        <w:spacing w:before="0" w:line="240" w:lineRule="auto"/>
        <w:jc w:val="both"/>
        <w:rPr>
          <w:sz w:val="22"/>
          <w:szCs w:val="22"/>
        </w:rPr>
      </w:pPr>
      <w:r w:rsidRPr="007B4517">
        <w:rPr>
          <w:sz w:val="22"/>
          <w:szCs w:val="22"/>
        </w:rPr>
        <w:tab/>
      </w:r>
    </w:p>
    <w:p w:rsidR="007B4517" w:rsidRPr="007B4517" w:rsidRDefault="007B4517" w:rsidP="00E04062">
      <w:pPr>
        <w:pStyle w:val="60"/>
        <w:shd w:val="clear" w:color="auto" w:fill="auto"/>
        <w:spacing w:before="0" w:line="240" w:lineRule="auto"/>
        <w:jc w:val="both"/>
        <w:rPr>
          <w:sz w:val="22"/>
          <w:szCs w:val="22"/>
        </w:rPr>
      </w:pPr>
      <w:r w:rsidRPr="007B4517">
        <w:rPr>
          <w:sz w:val="22"/>
          <w:szCs w:val="22"/>
        </w:rPr>
        <w:t>К заявлению прилагаю следующие документы:</w:t>
      </w:r>
    </w:p>
    <w:p w:rsidR="007B4517" w:rsidRPr="007B4517" w:rsidRDefault="007B4517" w:rsidP="00E04062">
      <w:pPr>
        <w:pStyle w:val="60"/>
        <w:numPr>
          <w:ilvl w:val="0"/>
          <w:numId w:val="30"/>
        </w:numPr>
        <w:shd w:val="clear" w:color="auto" w:fill="auto"/>
        <w:tabs>
          <w:tab w:val="left" w:pos="312"/>
        </w:tabs>
        <w:spacing w:before="0" w:line="240" w:lineRule="auto"/>
        <w:jc w:val="both"/>
        <w:rPr>
          <w:sz w:val="22"/>
          <w:szCs w:val="22"/>
        </w:rPr>
      </w:pPr>
      <w:r w:rsidRPr="007B4517">
        <w:rPr>
          <w:sz w:val="22"/>
          <w:szCs w:val="22"/>
        </w:rPr>
        <w:t>копия паспорта гражданина России;</w:t>
      </w:r>
    </w:p>
    <w:p w:rsidR="002F5EF4" w:rsidRPr="007B4517" w:rsidRDefault="002F5EF4" w:rsidP="002F5EF4">
      <w:pPr>
        <w:pStyle w:val="60"/>
        <w:numPr>
          <w:ilvl w:val="0"/>
          <w:numId w:val="30"/>
        </w:numPr>
        <w:shd w:val="clear" w:color="auto" w:fill="auto"/>
        <w:tabs>
          <w:tab w:val="left" w:pos="293"/>
          <w:tab w:val="left" w:leader="underscore" w:pos="4963"/>
          <w:tab w:val="left" w:leader="underscore" w:pos="5611"/>
        </w:tabs>
        <w:spacing w:before="0" w:line="240" w:lineRule="auto"/>
        <w:jc w:val="both"/>
        <w:rPr>
          <w:sz w:val="22"/>
          <w:szCs w:val="22"/>
        </w:rPr>
      </w:pPr>
      <w:r>
        <w:rPr>
          <w:sz w:val="22"/>
          <w:szCs w:val="22"/>
        </w:rPr>
        <w:t>п</w:t>
      </w:r>
      <w:r w:rsidRPr="007B4517">
        <w:rPr>
          <w:sz w:val="22"/>
          <w:szCs w:val="22"/>
        </w:rPr>
        <w:t>роектная документация на размещение объекта -</w:t>
      </w:r>
      <w:r>
        <w:rPr>
          <w:sz w:val="22"/>
          <w:szCs w:val="22"/>
        </w:rPr>
        <w:t>______</w:t>
      </w:r>
      <w:r w:rsidRPr="007B4517">
        <w:rPr>
          <w:sz w:val="22"/>
          <w:szCs w:val="22"/>
        </w:rPr>
        <w:tab/>
        <w:t>л.</w:t>
      </w:r>
      <w:r w:rsidR="00EA158C">
        <w:rPr>
          <w:sz w:val="22"/>
          <w:szCs w:val="22"/>
        </w:rPr>
        <w:t>______</w:t>
      </w:r>
      <w:r w:rsidRPr="007B4517">
        <w:rPr>
          <w:sz w:val="22"/>
          <w:szCs w:val="22"/>
        </w:rPr>
        <w:t>стр.;</w:t>
      </w:r>
    </w:p>
    <w:p w:rsidR="009356EC" w:rsidRPr="007B4517" w:rsidRDefault="002F5EF4" w:rsidP="009931F5">
      <w:pPr>
        <w:pStyle w:val="60"/>
        <w:numPr>
          <w:ilvl w:val="0"/>
          <w:numId w:val="30"/>
        </w:numPr>
        <w:shd w:val="clear" w:color="auto" w:fill="auto"/>
        <w:tabs>
          <w:tab w:val="left" w:pos="293"/>
          <w:tab w:val="left" w:leader="underscore" w:pos="4963"/>
          <w:tab w:val="left" w:leader="underscore" w:pos="5611"/>
        </w:tabs>
        <w:spacing w:before="0" w:line="240" w:lineRule="auto"/>
        <w:ind w:left="284" w:hanging="284"/>
        <w:jc w:val="both"/>
        <w:rPr>
          <w:sz w:val="22"/>
          <w:szCs w:val="22"/>
        </w:rPr>
      </w:pPr>
      <w:r w:rsidRPr="002F5EF4">
        <w:rPr>
          <w:sz w:val="22"/>
          <w:szCs w:val="22"/>
        </w:rPr>
        <w:t>схема границ предполагаемых к использованию земель или части земельных участков на кадастровом плане территории</w:t>
      </w:r>
      <w:r w:rsidR="009356EC">
        <w:t xml:space="preserve"> </w:t>
      </w:r>
      <w:r w:rsidR="009356EC" w:rsidRPr="007B4517">
        <w:rPr>
          <w:sz w:val="22"/>
          <w:szCs w:val="22"/>
        </w:rPr>
        <w:t>-</w:t>
      </w:r>
      <w:r w:rsidR="009356EC">
        <w:rPr>
          <w:sz w:val="22"/>
          <w:szCs w:val="22"/>
        </w:rPr>
        <w:t>______</w:t>
      </w:r>
      <w:r w:rsidR="00EA158C">
        <w:rPr>
          <w:sz w:val="22"/>
          <w:szCs w:val="22"/>
        </w:rPr>
        <w:t>л.______</w:t>
      </w:r>
      <w:r w:rsidR="009356EC" w:rsidRPr="007B4517">
        <w:rPr>
          <w:sz w:val="22"/>
          <w:szCs w:val="22"/>
        </w:rPr>
        <w:t>стр.;</w:t>
      </w:r>
    </w:p>
    <w:p w:rsidR="00F34273" w:rsidRPr="007B4517" w:rsidRDefault="00F34273" w:rsidP="00F34273">
      <w:pPr>
        <w:pStyle w:val="60"/>
        <w:numPr>
          <w:ilvl w:val="0"/>
          <w:numId w:val="30"/>
        </w:numPr>
        <w:shd w:val="clear" w:color="auto" w:fill="auto"/>
        <w:tabs>
          <w:tab w:val="left" w:pos="312"/>
          <w:tab w:val="left" w:leader="underscore" w:pos="8393"/>
        </w:tabs>
        <w:spacing w:before="0" w:line="240" w:lineRule="auto"/>
        <w:jc w:val="both"/>
        <w:rPr>
          <w:sz w:val="22"/>
          <w:szCs w:val="22"/>
        </w:rPr>
      </w:pPr>
      <w:r>
        <w:rPr>
          <w:sz w:val="22"/>
          <w:szCs w:val="22"/>
        </w:rPr>
        <w:t>_____________________________________________________________________________</w:t>
      </w:r>
    </w:p>
    <w:p w:rsidR="007B4517" w:rsidRPr="007B4517" w:rsidRDefault="00F34273" w:rsidP="00E04062">
      <w:pPr>
        <w:pStyle w:val="60"/>
        <w:numPr>
          <w:ilvl w:val="0"/>
          <w:numId w:val="30"/>
        </w:numPr>
        <w:shd w:val="clear" w:color="auto" w:fill="auto"/>
        <w:tabs>
          <w:tab w:val="left" w:pos="312"/>
          <w:tab w:val="left" w:leader="underscore" w:pos="8393"/>
        </w:tabs>
        <w:spacing w:before="0" w:line="240" w:lineRule="auto"/>
        <w:jc w:val="both"/>
        <w:rPr>
          <w:sz w:val="22"/>
          <w:szCs w:val="22"/>
        </w:rPr>
      </w:pPr>
      <w:r>
        <w:rPr>
          <w:sz w:val="22"/>
          <w:szCs w:val="22"/>
        </w:rPr>
        <w:t>_____________________________________________________________________________</w:t>
      </w:r>
    </w:p>
    <w:p w:rsidR="00DA160B" w:rsidRPr="00BA5241" w:rsidRDefault="00DA160B" w:rsidP="004E7B94">
      <w:pPr>
        <w:pStyle w:val="50"/>
        <w:shd w:val="clear" w:color="auto" w:fill="auto"/>
        <w:spacing w:after="0" w:line="230" w:lineRule="exact"/>
        <w:ind w:firstLine="740"/>
        <w:jc w:val="both"/>
        <w:rPr>
          <w:sz w:val="22"/>
          <w:szCs w:val="22"/>
        </w:rPr>
      </w:pPr>
      <w:r w:rsidRPr="00BA5241">
        <w:rPr>
          <w:sz w:val="22"/>
          <w:szCs w:val="22"/>
        </w:rPr>
        <w:t>В соответствии с Федеральным законом от 27.07.2006</w:t>
      </w:r>
      <w:r w:rsidR="00F34273">
        <w:rPr>
          <w:sz w:val="22"/>
          <w:szCs w:val="22"/>
        </w:rPr>
        <w:t xml:space="preserve"> </w:t>
      </w:r>
      <w:r w:rsidRPr="00BA5241">
        <w:rPr>
          <w:sz w:val="22"/>
          <w:szCs w:val="22"/>
        </w:rPr>
        <w:t>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897DBB" w:rsidRPr="00BA5241">
        <w:rPr>
          <w:sz w:val="22"/>
          <w:szCs w:val="22"/>
        </w:rPr>
        <w:t>Можгинский</w:t>
      </w:r>
      <w:r w:rsidRPr="00BA5241">
        <w:rPr>
          <w:sz w:val="22"/>
          <w:szCs w:val="22"/>
        </w:rPr>
        <w:t xml:space="preserve"> район», расположенной по адресу: Удмуртская Республика, </w:t>
      </w:r>
      <w:r w:rsidR="00897DBB" w:rsidRPr="00BA5241">
        <w:rPr>
          <w:sz w:val="22"/>
          <w:szCs w:val="22"/>
        </w:rPr>
        <w:t>г. Можга</w:t>
      </w:r>
      <w:r w:rsidRPr="00BA5241">
        <w:rPr>
          <w:sz w:val="22"/>
          <w:szCs w:val="22"/>
        </w:rPr>
        <w:t xml:space="preserve">, ул. </w:t>
      </w:r>
      <w:r w:rsidR="00897DBB" w:rsidRPr="00BA5241">
        <w:rPr>
          <w:sz w:val="22"/>
          <w:szCs w:val="22"/>
        </w:rPr>
        <w:t>Можгинская</w:t>
      </w:r>
      <w:r w:rsidRPr="00BA5241">
        <w:rPr>
          <w:sz w:val="22"/>
          <w:szCs w:val="22"/>
        </w:rPr>
        <w:t xml:space="preserve">, дом </w:t>
      </w:r>
      <w:r w:rsidR="00897DBB" w:rsidRPr="00BA5241">
        <w:rPr>
          <w:sz w:val="22"/>
          <w:szCs w:val="22"/>
        </w:rPr>
        <w:t>59</w:t>
      </w:r>
      <w:r w:rsidRPr="00BA5241">
        <w:rPr>
          <w:sz w:val="22"/>
          <w:szCs w:val="22"/>
        </w:rPr>
        <w:t>, моих персональных данных, содержащихся в заявлении. Отзыв настоящего согласия возможен только одновременно с отзывом настоящего заявления.</w:t>
      </w:r>
    </w:p>
    <w:p w:rsidR="00DA160B" w:rsidRPr="00BA5241" w:rsidRDefault="00F1536D" w:rsidP="004E7B94">
      <w:pPr>
        <w:pStyle w:val="50"/>
        <w:shd w:val="clear" w:color="auto" w:fill="auto"/>
        <w:tabs>
          <w:tab w:val="left" w:leader="underscore" w:pos="1230"/>
          <w:tab w:val="left" w:leader="underscore" w:pos="2286"/>
          <w:tab w:val="left" w:leader="underscore" w:pos="2833"/>
          <w:tab w:val="left" w:pos="5605"/>
          <w:tab w:val="left" w:leader="underscore" w:pos="7032"/>
          <w:tab w:val="left" w:leader="underscore" w:pos="8945"/>
        </w:tabs>
        <w:spacing w:after="0"/>
        <w:ind w:left="740"/>
        <w:jc w:val="both"/>
        <w:rPr>
          <w:sz w:val="22"/>
          <w:szCs w:val="22"/>
        </w:rPr>
      </w:pPr>
      <w:r w:rsidRPr="00BA5241">
        <w:rPr>
          <w:sz w:val="22"/>
          <w:szCs w:val="22"/>
        </w:rPr>
        <w:t>«</w:t>
      </w:r>
      <w:r w:rsidRPr="00BA5241">
        <w:rPr>
          <w:sz w:val="22"/>
          <w:szCs w:val="22"/>
        </w:rPr>
        <w:tab/>
        <w:t>»_______________</w:t>
      </w:r>
      <w:r w:rsidR="00DA160B" w:rsidRPr="00BA5241">
        <w:rPr>
          <w:sz w:val="22"/>
          <w:szCs w:val="22"/>
        </w:rPr>
        <w:t>20</w:t>
      </w:r>
      <w:r w:rsidRPr="00BA5241">
        <w:rPr>
          <w:sz w:val="22"/>
          <w:szCs w:val="22"/>
        </w:rPr>
        <w:t>__</w:t>
      </w:r>
      <w:r w:rsidR="00DA160B" w:rsidRPr="00BA5241">
        <w:rPr>
          <w:sz w:val="22"/>
          <w:szCs w:val="22"/>
        </w:rPr>
        <w:t>г.</w:t>
      </w:r>
      <w:r w:rsidR="00DA160B" w:rsidRPr="00BA5241">
        <w:rPr>
          <w:sz w:val="22"/>
          <w:szCs w:val="22"/>
        </w:rPr>
        <w:tab/>
      </w:r>
      <w:r w:rsidR="00DA160B" w:rsidRPr="00BA5241">
        <w:rPr>
          <w:sz w:val="22"/>
          <w:szCs w:val="22"/>
        </w:rPr>
        <w:tab/>
        <w:t>/</w:t>
      </w:r>
      <w:r w:rsidR="00DA160B" w:rsidRPr="00BA5241">
        <w:rPr>
          <w:sz w:val="22"/>
          <w:szCs w:val="22"/>
        </w:rPr>
        <w:tab/>
        <w:t>/</w:t>
      </w:r>
    </w:p>
    <w:p w:rsidR="00F43BB6" w:rsidRPr="00E26206" w:rsidRDefault="00F43BB6" w:rsidP="004E7B94">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D60B10" w:rsidRPr="0037746D" w:rsidRDefault="00D60B10" w:rsidP="00D60B10">
      <w:pPr>
        <w:pStyle w:val="60"/>
        <w:shd w:val="clear" w:color="auto" w:fill="auto"/>
        <w:spacing w:before="0" w:line="240" w:lineRule="auto"/>
        <w:ind w:right="-2"/>
        <w:jc w:val="both"/>
        <w:rPr>
          <w:sz w:val="18"/>
          <w:szCs w:val="18"/>
        </w:rPr>
      </w:pPr>
      <w:r w:rsidRPr="0037746D">
        <w:rPr>
          <w:sz w:val="18"/>
          <w:szCs w:val="18"/>
        </w:rPr>
        <w:t xml:space="preserve">*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w:t>
      </w:r>
      <w:r w:rsidRPr="0037746D">
        <w:rPr>
          <w:sz w:val="18"/>
          <w:szCs w:val="18"/>
        </w:rPr>
        <w:lastRenderedPageBreak/>
        <w:t>указанные в пункте 27 настоящего регламента;</w:t>
      </w:r>
    </w:p>
    <w:p w:rsidR="00D60B10" w:rsidRPr="0037746D" w:rsidRDefault="00D60B10" w:rsidP="00D60B10">
      <w:pPr>
        <w:pStyle w:val="60"/>
        <w:shd w:val="clear" w:color="auto" w:fill="auto"/>
        <w:spacing w:before="0" w:line="240" w:lineRule="auto"/>
        <w:ind w:right="-2"/>
        <w:jc w:val="both"/>
        <w:rPr>
          <w:sz w:val="18"/>
          <w:szCs w:val="18"/>
        </w:rPr>
      </w:pPr>
      <w:r w:rsidRPr="0037746D">
        <w:rPr>
          <w:sz w:val="18"/>
          <w:szCs w:val="18"/>
        </w:rPr>
        <w:t xml:space="preserve">** помимо статей Земельного кодекса РФ заявители ссылаются на конкретные пункты постановления правительства РФ </w:t>
      </w:r>
      <w:r w:rsidR="0037521A" w:rsidRPr="0037746D">
        <w:rPr>
          <w:sz w:val="18"/>
          <w:szCs w:val="18"/>
        </w:rPr>
        <w:t>от 3 декабря 2014 года № 1300</w:t>
      </w:r>
      <w:r w:rsidRPr="0037746D">
        <w:rPr>
          <w:sz w:val="18"/>
          <w:szCs w:val="18"/>
        </w:rPr>
        <w:t>;</w:t>
      </w:r>
    </w:p>
    <w:p w:rsidR="00D60B10" w:rsidRPr="0037746D" w:rsidRDefault="00D60B10" w:rsidP="00D60B10">
      <w:pPr>
        <w:pStyle w:val="60"/>
        <w:shd w:val="clear" w:color="auto" w:fill="auto"/>
        <w:spacing w:before="0" w:line="240" w:lineRule="auto"/>
        <w:ind w:right="-2"/>
        <w:jc w:val="both"/>
        <w:rPr>
          <w:sz w:val="18"/>
          <w:szCs w:val="18"/>
        </w:rPr>
      </w:pPr>
      <w:r w:rsidRPr="0037746D">
        <w:rPr>
          <w:sz w:val="18"/>
          <w:szCs w:val="18"/>
        </w:rPr>
        <w:t>*** если размещение объекта планируется на конкретном земельном участке, в заявлении указывается информации в соответствии с подпунктом 2 пункта 27 настоящего</w:t>
      </w:r>
      <w:r w:rsidR="0037746D">
        <w:rPr>
          <w:sz w:val="18"/>
          <w:szCs w:val="18"/>
        </w:rPr>
        <w:t xml:space="preserve"> регламента.</w:t>
      </w:r>
    </w:p>
    <w:p w:rsidR="005B5CBC" w:rsidRPr="00E26206" w:rsidRDefault="005B5CBC" w:rsidP="00D60B10">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5B5CBC" w:rsidRPr="00E26206" w:rsidSect="000B1172">
      <w:footerReference w:type="default" r:id="rId8"/>
      <w:headerReference w:type="first" r:id="rId9"/>
      <w:footerReference w:type="firs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1D" w:rsidRDefault="00A35B1D" w:rsidP="00636345">
      <w:pPr>
        <w:spacing w:after="0" w:line="240" w:lineRule="auto"/>
      </w:pPr>
      <w:r>
        <w:separator/>
      </w:r>
    </w:p>
  </w:endnote>
  <w:endnote w:type="continuationSeparator" w:id="0">
    <w:p w:rsidR="00A35B1D" w:rsidRDefault="00A35B1D" w:rsidP="006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C" w:rsidRDefault="00F3305C">
    <w:pPr>
      <w:rPr>
        <w:sz w:val="2"/>
        <w:szCs w:val="2"/>
      </w:rPr>
    </w:pPr>
    <w:r>
      <w:rPr>
        <w:noProof/>
        <w:lang w:eastAsia="ru-RU"/>
      </w:rPr>
      <mc:AlternateContent>
        <mc:Choice Requires="wps">
          <w:drawing>
            <wp:anchor distT="0" distB="0" distL="63500" distR="63500" simplePos="0" relativeHeight="251659264" behindDoc="1" locked="0" layoutInCell="1" allowOverlap="1" wp14:anchorId="240A42D5" wp14:editId="38B29928">
              <wp:simplePos x="0" y="0"/>
              <wp:positionH relativeFrom="page">
                <wp:posOffset>7059930</wp:posOffset>
              </wp:positionH>
              <wp:positionV relativeFrom="page">
                <wp:posOffset>10214610</wp:posOffset>
              </wp:positionV>
              <wp:extent cx="70485" cy="160655"/>
              <wp:effectExtent l="1905" t="381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5C" w:rsidRPr="00636345" w:rsidRDefault="00F3305C">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8A08BA" w:rsidRPr="008A08BA">
                            <w:rPr>
                              <w:rStyle w:val="11pt"/>
                              <w:rFonts w:eastAsiaTheme="minorHAnsi"/>
                              <w:noProof/>
                            </w:rPr>
                            <w:t>1</w:t>
                          </w:r>
                          <w:r w:rsidRPr="00636345">
                            <w:rPr>
                              <w:rStyle w:val="11pt"/>
                              <w:rFonts w:eastAsiaTheme="minorHAnsi"/>
                              <w:b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A42D5" id="_x0000_t202" coordsize="21600,21600" o:spt="202" path="m,l,21600r21600,l21600,xe">
              <v:stroke joinstyle="miter"/>
              <v:path gradientshapeok="t" o:connecttype="rect"/>
            </v:shapetype>
            <v:shape id="Text Box 8" o:spid="_x0000_s1026" type="#_x0000_t202" style="position:absolute;margin-left:555.9pt;margin-top:804.3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7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x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" filled="f" stroked="f">
              <v:textbox style="mso-fit-shape-to-text:t" inset="0,0,0,0">
                <w:txbxContent>
                  <w:p w:rsidR="00F3305C" w:rsidRPr="00636345" w:rsidRDefault="00F3305C">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8A08BA" w:rsidRPr="008A08BA">
                      <w:rPr>
                        <w:rStyle w:val="11pt"/>
                        <w:rFonts w:eastAsiaTheme="minorHAnsi"/>
                        <w:noProof/>
                      </w:rPr>
                      <w:t>1</w:t>
                    </w:r>
                    <w:r w:rsidRPr="00636345">
                      <w:rPr>
                        <w:rStyle w:val="11pt"/>
                        <w:rFonts w:eastAsiaTheme="minorHAnsi"/>
                        <w:b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C" w:rsidRDefault="00F3305C">
    <w:pPr>
      <w:rPr>
        <w:sz w:val="2"/>
        <w:szCs w:val="2"/>
      </w:rPr>
    </w:pPr>
    <w:r>
      <w:rPr>
        <w:noProof/>
        <w:lang w:eastAsia="ru-RU"/>
      </w:rPr>
      <mc:AlternateContent>
        <mc:Choice Requires="wps">
          <w:drawing>
            <wp:anchor distT="0" distB="0" distL="63500" distR="63500" simplePos="0" relativeHeight="251661312" behindDoc="1" locked="0" layoutInCell="1" allowOverlap="1" wp14:anchorId="46C790B0" wp14:editId="710693F7">
              <wp:simplePos x="0" y="0"/>
              <wp:positionH relativeFrom="page">
                <wp:posOffset>7128510</wp:posOffset>
              </wp:positionH>
              <wp:positionV relativeFrom="page">
                <wp:posOffset>10214610</wp:posOffset>
              </wp:positionV>
              <wp:extent cx="70485" cy="160655"/>
              <wp:effectExtent l="3810" t="381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5C" w:rsidRDefault="00F3305C">
                          <w:pPr>
                            <w:spacing w:line="240" w:lineRule="auto"/>
                          </w:pPr>
                          <w:r>
                            <w:rPr>
                              <w:sz w:val="28"/>
                              <w:szCs w:val="28"/>
                            </w:rPr>
                            <w:fldChar w:fldCharType="begin"/>
                          </w:r>
                          <w:r>
                            <w:instrText xml:space="preserve"> PAGE \* MERGEFORMAT </w:instrText>
                          </w:r>
                          <w:r>
                            <w:rPr>
                              <w:sz w:val="28"/>
                              <w:szCs w:val="28"/>
                            </w:rPr>
                            <w:fldChar w:fldCharType="separate"/>
                          </w:r>
                          <w:r w:rsidRPr="008D78CD">
                            <w:rPr>
                              <w:rStyle w:val="11pt"/>
                              <w:rFonts w:eastAsiaTheme="minorHAnsi"/>
                              <w:noProof/>
                            </w:rPr>
                            <w:t>1</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790B0" id="_x0000_t202" coordsize="21600,21600" o:spt="202" path="m,l,21600r21600,l21600,xe">
              <v:stroke joinstyle="miter"/>
              <v:path gradientshapeok="t" o:connecttype="rect"/>
            </v:shapetype>
            <v:shape id="Text Box 10" o:spid="_x0000_s1028" type="#_x0000_t202" style="position:absolute;margin-left:561.3pt;margin-top:80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a+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k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" filled="f" stroked="f">
              <v:textbox style="mso-fit-shape-to-text:t" inset="0,0,0,0">
                <w:txbxContent>
                  <w:p w:rsidR="00F3305C" w:rsidRDefault="00F3305C">
                    <w:pPr>
                      <w:spacing w:line="240" w:lineRule="auto"/>
                    </w:pPr>
                    <w:r>
                      <w:rPr>
                        <w:sz w:val="28"/>
                        <w:szCs w:val="28"/>
                      </w:rPr>
                      <w:fldChar w:fldCharType="begin"/>
                    </w:r>
                    <w:r>
                      <w:instrText xml:space="preserve"> PAGE \* MERGEFORMAT </w:instrText>
                    </w:r>
                    <w:r>
                      <w:rPr>
                        <w:sz w:val="28"/>
                        <w:szCs w:val="28"/>
                      </w:rPr>
                      <w:fldChar w:fldCharType="separate"/>
                    </w:r>
                    <w:r w:rsidRPr="008D78CD">
                      <w:rPr>
                        <w:rStyle w:val="11pt"/>
                        <w:rFonts w:eastAsiaTheme="minorHAnsi"/>
                        <w:noProof/>
                      </w:rPr>
                      <w:t>1</w:t>
                    </w:r>
                    <w:r>
                      <w:rPr>
                        <w:rStyle w:val="1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1D" w:rsidRDefault="00A35B1D" w:rsidP="00636345">
      <w:pPr>
        <w:spacing w:after="0" w:line="240" w:lineRule="auto"/>
      </w:pPr>
      <w:r>
        <w:separator/>
      </w:r>
    </w:p>
  </w:footnote>
  <w:footnote w:type="continuationSeparator" w:id="0">
    <w:p w:rsidR="00A35B1D" w:rsidRDefault="00A35B1D" w:rsidP="0063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C" w:rsidRDefault="00F3305C">
    <w:pPr>
      <w:rPr>
        <w:sz w:val="2"/>
        <w:szCs w:val="2"/>
      </w:rPr>
    </w:pPr>
    <w:r>
      <w:rPr>
        <w:noProof/>
        <w:lang w:eastAsia="ru-RU"/>
      </w:rPr>
      <mc:AlternateContent>
        <mc:Choice Requires="wps">
          <w:drawing>
            <wp:anchor distT="0" distB="0" distL="63500" distR="63500" simplePos="0" relativeHeight="251660288" behindDoc="1" locked="0" layoutInCell="1" allowOverlap="1" wp14:anchorId="36AA5AB7" wp14:editId="4066E763">
              <wp:simplePos x="0" y="0"/>
              <wp:positionH relativeFrom="page">
                <wp:posOffset>1306830</wp:posOffset>
              </wp:positionH>
              <wp:positionV relativeFrom="page">
                <wp:posOffset>765810</wp:posOffset>
              </wp:positionV>
              <wp:extent cx="5306695" cy="204470"/>
              <wp:effectExtent l="190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5C" w:rsidRDefault="00F3305C">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A5AB7" id="_x0000_t202" coordsize="21600,21600" o:spt="202" path="m,l,21600r21600,l21600,xe">
              <v:stroke joinstyle="miter"/>
              <v:path gradientshapeok="t" o:connecttype="rect"/>
            </v:shapetype>
            <v:shape id="Text Box 9" o:spid="_x0000_s1027" type="#_x0000_t202" style="position:absolute;margin-left:102.9pt;margin-top:60.3pt;width:417.8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" filled="f" stroked="f">
              <v:textbox style="mso-fit-shape-to-text:t" inset="0,0,0,0">
                <w:txbxContent>
                  <w:p w:rsidR="00F3305C" w:rsidRDefault="00F3305C">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ABE"/>
    <w:multiLevelType w:val="multilevel"/>
    <w:tmpl w:val="19E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A1C1B"/>
    <w:multiLevelType w:val="multilevel"/>
    <w:tmpl w:val="B69E7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30291"/>
    <w:multiLevelType w:val="multilevel"/>
    <w:tmpl w:val="D5F84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D7317"/>
    <w:multiLevelType w:val="hybridMultilevel"/>
    <w:tmpl w:val="9DBCC090"/>
    <w:lvl w:ilvl="0" w:tplc="365605AA">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C65CE"/>
    <w:multiLevelType w:val="multilevel"/>
    <w:tmpl w:val="A6FED4B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1296D"/>
    <w:multiLevelType w:val="hybridMultilevel"/>
    <w:tmpl w:val="17A09D0C"/>
    <w:lvl w:ilvl="0" w:tplc="EE7CB0E6">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34EF6"/>
    <w:multiLevelType w:val="multilevel"/>
    <w:tmpl w:val="E5FA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84796D"/>
    <w:multiLevelType w:val="multilevel"/>
    <w:tmpl w:val="F834A93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16C4D"/>
    <w:multiLevelType w:val="multilevel"/>
    <w:tmpl w:val="A6FED4B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8B4C2F"/>
    <w:multiLevelType w:val="multilevel"/>
    <w:tmpl w:val="8DDCA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22782"/>
    <w:multiLevelType w:val="hybridMultilevel"/>
    <w:tmpl w:val="A828783A"/>
    <w:lvl w:ilvl="0" w:tplc="268EA378">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A135BC"/>
    <w:multiLevelType w:val="multilevel"/>
    <w:tmpl w:val="E9D07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BB681F"/>
    <w:multiLevelType w:val="hybridMultilevel"/>
    <w:tmpl w:val="541652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2B1466CD"/>
    <w:multiLevelType w:val="multilevel"/>
    <w:tmpl w:val="51628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E1482D"/>
    <w:multiLevelType w:val="multilevel"/>
    <w:tmpl w:val="2648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021F0"/>
    <w:multiLevelType w:val="hybridMultilevel"/>
    <w:tmpl w:val="7CD6A5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53666"/>
    <w:multiLevelType w:val="multilevel"/>
    <w:tmpl w:val="E0F6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D2046"/>
    <w:multiLevelType w:val="hybridMultilevel"/>
    <w:tmpl w:val="9230DAC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95E52EB"/>
    <w:multiLevelType w:val="multilevel"/>
    <w:tmpl w:val="694297F2"/>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6D2671"/>
    <w:multiLevelType w:val="hybridMultilevel"/>
    <w:tmpl w:val="8344693E"/>
    <w:lvl w:ilvl="0" w:tplc="B21C47B0">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0C3CF2"/>
    <w:multiLevelType w:val="hybridMultilevel"/>
    <w:tmpl w:val="B3BA7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0B0143"/>
    <w:multiLevelType w:val="multilevel"/>
    <w:tmpl w:val="A6FED4B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A34091"/>
    <w:multiLevelType w:val="multilevel"/>
    <w:tmpl w:val="825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1110DB"/>
    <w:multiLevelType w:val="hybridMultilevel"/>
    <w:tmpl w:val="6A5A82F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F27F00"/>
    <w:multiLevelType w:val="hybridMultilevel"/>
    <w:tmpl w:val="03FE835E"/>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0500D17"/>
    <w:multiLevelType w:val="hybridMultilevel"/>
    <w:tmpl w:val="DAB4A37E"/>
    <w:lvl w:ilvl="0" w:tplc="04190011">
      <w:start w:val="1"/>
      <w:numFmt w:val="decimal"/>
      <w:lvlText w:val="%1)"/>
      <w:lvlJc w:val="left"/>
      <w:pPr>
        <w:ind w:left="-250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1060" w:hanging="180"/>
      </w:pPr>
    </w:lvl>
    <w:lvl w:ilvl="3" w:tplc="0419000F" w:tentative="1">
      <w:start w:val="1"/>
      <w:numFmt w:val="decimal"/>
      <w:lvlText w:val="%4."/>
      <w:lvlJc w:val="left"/>
      <w:pPr>
        <w:ind w:left="-340" w:hanging="360"/>
      </w:pPr>
    </w:lvl>
    <w:lvl w:ilvl="4" w:tplc="04190019" w:tentative="1">
      <w:start w:val="1"/>
      <w:numFmt w:val="lowerLetter"/>
      <w:lvlText w:val="%5."/>
      <w:lvlJc w:val="left"/>
      <w:pPr>
        <w:ind w:left="380" w:hanging="360"/>
      </w:pPr>
    </w:lvl>
    <w:lvl w:ilvl="5" w:tplc="0419001B" w:tentative="1">
      <w:start w:val="1"/>
      <w:numFmt w:val="lowerRoman"/>
      <w:lvlText w:val="%6."/>
      <w:lvlJc w:val="right"/>
      <w:pPr>
        <w:ind w:left="1100" w:hanging="180"/>
      </w:pPr>
    </w:lvl>
    <w:lvl w:ilvl="6" w:tplc="0419000F" w:tentative="1">
      <w:start w:val="1"/>
      <w:numFmt w:val="decimal"/>
      <w:lvlText w:val="%7."/>
      <w:lvlJc w:val="left"/>
      <w:pPr>
        <w:ind w:left="1820" w:hanging="360"/>
      </w:pPr>
    </w:lvl>
    <w:lvl w:ilvl="7" w:tplc="04190019" w:tentative="1">
      <w:start w:val="1"/>
      <w:numFmt w:val="lowerLetter"/>
      <w:lvlText w:val="%8."/>
      <w:lvlJc w:val="left"/>
      <w:pPr>
        <w:ind w:left="2540" w:hanging="360"/>
      </w:pPr>
    </w:lvl>
    <w:lvl w:ilvl="8" w:tplc="0419001B" w:tentative="1">
      <w:start w:val="1"/>
      <w:numFmt w:val="lowerRoman"/>
      <w:lvlText w:val="%9."/>
      <w:lvlJc w:val="right"/>
      <w:pPr>
        <w:ind w:left="3260" w:hanging="180"/>
      </w:pPr>
    </w:lvl>
  </w:abstractNum>
  <w:abstractNum w:abstractNumId="28" w15:restartNumberingAfterBreak="0">
    <w:nsid w:val="7666787C"/>
    <w:multiLevelType w:val="hybridMultilevel"/>
    <w:tmpl w:val="DAEE5D6C"/>
    <w:lvl w:ilvl="0" w:tplc="0419000F">
      <w:start w:val="1"/>
      <w:numFmt w:val="decimal"/>
      <w:lvlText w:val="%1."/>
      <w:lvlJc w:val="left"/>
      <w:pPr>
        <w:ind w:left="-250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1060" w:hanging="180"/>
      </w:pPr>
    </w:lvl>
    <w:lvl w:ilvl="3" w:tplc="0419000F" w:tentative="1">
      <w:start w:val="1"/>
      <w:numFmt w:val="decimal"/>
      <w:lvlText w:val="%4."/>
      <w:lvlJc w:val="left"/>
      <w:pPr>
        <w:ind w:left="-340" w:hanging="360"/>
      </w:pPr>
    </w:lvl>
    <w:lvl w:ilvl="4" w:tplc="04190019" w:tentative="1">
      <w:start w:val="1"/>
      <w:numFmt w:val="lowerLetter"/>
      <w:lvlText w:val="%5."/>
      <w:lvlJc w:val="left"/>
      <w:pPr>
        <w:ind w:left="380" w:hanging="360"/>
      </w:pPr>
    </w:lvl>
    <w:lvl w:ilvl="5" w:tplc="0419001B" w:tentative="1">
      <w:start w:val="1"/>
      <w:numFmt w:val="lowerRoman"/>
      <w:lvlText w:val="%6."/>
      <w:lvlJc w:val="right"/>
      <w:pPr>
        <w:ind w:left="1100" w:hanging="180"/>
      </w:pPr>
    </w:lvl>
    <w:lvl w:ilvl="6" w:tplc="0419000F" w:tentative="1">
      <w:start w:val="1"/>
      <w:numFmt w:val="decimal"/>
      <w:lvlText w:val="%7."/>
      <w:lvlJc w:val="left"/>
      <w:pPr>
        <w:ind w:left="1820" w:hanging="360"/>
      </w:pPr>
    </w:lvl>
    <w:lvl w:ilvl="7" w:tplc="04190019" w:tentative="1">
      <w:start w:val="1"/>
      <w:numFmt w:val="lowerLetter"/>
      <w:lvlText w:val="%8."/>
      <w:lvlJc w:val="left"/>
      <w:pPr>
        <w:ind w:left="2540" w:hanging="360"/>
      </w:pPr>
    </w:lvl>
    <w:lvl w:ilvl="8" w:tplc="0419001B" w:tentative="1">
      <w:start w:val="1"/>
      <w:numFmt w:val="lowerRoman"/>
      <w:lvlText w:val="%9."/>
      <w:lvlJc w:val="right"/>
      <w:pPr>
        <w:ind w:left="3260" w:hanging="180"/>
      </w:pPr>
    </w:lvl>
  </w:abstractNum>
  <w:abstractNum w:abstractNumId="29" w15:restartNumberingAfterBreak="0">
    <w:nsid w:val="79480F0E"/>
    <w:multiLevelType w:val="hybridMultilevel"/>
    <w:tmpl w:val="9954BC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12"/>
  </w:num>
  <w:num w:numId="4">
    <w:abstractNumId w:val="1"/>
  </w:num>
  <w:num w:numId="5">
    <w:abstractNumId w:val="13"/>
  </w:num>
  <w:num w:numId="6">
    <w:abstractNumId w:val="23"/>
  </w:num>
  <w:num w:numId="7">
    <w:abstractNumId w:val="11"/>
  </w:num>
  <w:num w:numId="8">
    <w:abstractNumId w:val="0"/>
  </w:num>
  <w:num w:numId="9">
    <w:abstractNumId w:val="24"/>
  </w:num>
  <w:num w:numId="10">
    <w:abstractNumId w:val="6"/>
  </w:num>
  <w:num w:numId="11">
    <w:abstractNumId w:val="2"/>
  </w:num>
  <w:num w:numId="12">
    <w:abstractNumId w:val="20"/>
  </w:num>
  <w:num w:numId="13">
    <w:abstractNumId w:val="22"/>
  </w:num>
  <w:num w:numId="14">
    <w:abstractNumId w:val="4"/>
  </w:num>
  <w:num w:numId="15">
    <w:abstractNumId w:val="8"/>
  </w:num>
  <w:num w:numId="16">
    <w:abstractNumId w:val="28"/>
  </w:num>
  <w:num w:numId="17">
    <w:abstractNumId w:val="27"/>
  </w:num>
  <w:num w:numId="18">
    <w:abstractNumId w:val="14"/>
  </w:num>
  <w:num w:numId="19">
    <w:abstractNumId w:val="29"/>
  </w:num>
  <w:num w:numId="20">
    <w:abstractNumId w:val="21"/>
  </w:num>
  <w:num w:numId="21">
    <w:abstractNumId w:val="26"/>
  </w:num>
  <w:num w:numId="22">
    <w:abstractNumId w:val="15"/>
  </w:num>
  <w:num w:numId="23">
    <w:abstractNumId w:val="10"/>
  </w:num>
  <w:num w:numId="24">
    <w:abstractNumId w:val="3"/>
  </w:num>
  <w:num w:numId="25">
    <w:abstractNumId w:val="5"/>
  </w:num>
  <w:num w:numId="26">
    <w:abstractNumId w:val="17"/>
  </w:num>
  <w:num w:numId="27">
    <w:abstractNumId w:val="9"/>
  </w:num>
  <w:num w:numId="28">
    <w:abstractNumId w:val="16"/>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EA4"/>
    <w:rsid w:val="00053136"/>
    <w:rsid w:val="0005649B"/>
    <w:rsid w:val="00085B58"/>
    <w:rsid w:val="000A1B2A"/>
    <w:rsid w:val="000A33A8"/>
    <w:rsid w:val="000B1172"/>
    <w:rsid w:val="000B3D5F"/>
    <w:rsid w:val="000B41F3"/>
    <w:rsid w:val="000D1C0D"/>
    <w:rsid w:val="000E2DC7"/>
    <w:rsid w:val="000F058B"/>
    <w:rsid w:val="000F32BC"/>
    <w:rsid w:val="000F41A4"/>
    <w:rsid w:val="00100A3E"/>
    <w:rsid w:val="0010511B"/>
    <w:rsid w:val="00126F53"/>
    <w:rsid w:val="0012747C"/>
    <w:rsid w:val="0014121F"/>
    <w:rsid w:val="00170A80"/>
    <w:rsid w:val="001908C5"/>
    <w:rsid w:val="001B627A"/>
    <w:rsid w:val="001C3DD7"/>
    <w:rsid w:val="001C4F73"/>
    <w:rsid w:val="001C50AE"/>
    <w:rsid w:val="001C7F5F"/>
    <w:rsid w:val="001E3609"/>
    <w:rsid w:val="00205690"/>
    <w:rsid w:val="00210A6A"/>
    <w:rsid w:val="00241DD2"/>
    <w:rsid w:val="00241E2C"/>
    <w:rsid w:val="00274933"/>
    <w:rsid w:val="0027644F"/>
    <w:rsid w:val="00276A34"/>
    <w:rsid w:val="00296A26"/>
    <w:rsid w:val="002A5E69"/>
    <w:rsid w:val="002B07F3"/>
    <w:rsid w:val="002B46F7"/>
    <w:rsid w:val="002C4162"/>
    <w:rsid w:val="002C5F6B"/>
    <w:rsid w:val="002D5F3C"/>
    <w:rsid w:val="002D73AA"/>
    <w:rsid w:val="002F5EF4"/>
    <w:rsid w:val="002F609E"/>
    <w:rsid w:val="002F76ED"/>
    <w:rsid w:val="00310D6D"/>
    <w:rsid w:val="003136D5"/>
    <w:rsid w:val="0031648E"/>
    <w:rsid w:val="00343589"/>
    <w:rsid w:val="00357B40"/>
    <w:rsid w:val="00374EB0"/>
    <w:rsid w:val="0037521A"/>
    <w:rsid w:val="0037746D"/>
    <w:rsid w:val="00383592"/>
    <w:rsid w:val="00384D5E"/>
    <w:rsid w:val="003A38B3"/>
    <w:rsid w:val="003C07DD"/>
    <w:rsid w:val="003F6D24"/>
    <w:rsid w:val="00426BF8"/>
    <w:rsid w:val="0043008E"/>
    <w:rsid w:val="00443297"/>
    <w:rsid w:val="004555D0"/>
    <w:rsid w:val="00455EC9"/>
    <w:rsid w:val="00471EF2"/>
    <w:rsid w:val="004815CE"/>
    <w:rsid w:val="004928CC"/>
    <w:rsid w:val="004941A1"/>
    <w:rsid w:val="004A1052"/>
    <w:rsid w:val="004B294D"/>
    <w:rsid w:val="004C11AA"/>
    <w:rsid w:val="004D4250"/>
    <w:rsid w:val="004D71E5"/>
    <w:rsid w:val="004E7B94"/>
    <w:rsid w:val="004F2C7C"/>
    <w:rsid w:val="00540F20"/>
    <w:rsid w:val="00552E17"/>
    <w:rsid w:val="00575B50"/>
    <w:rsid w:val="00586778"/>
    <w:rsid w:val="005960EB"/>
    <w:rsid w:val="005A38CD"/>
    <w:rsid w:val="005B5CBC"/>
    <w:rsid w:val="005C4440"/>
    <w:rsid w:val="005E2E76"/>
    <w:rsid w:val="005E41C7"/>
    <w:rsid w:val="005F1672"/>
    <w:rsid w:val="00621B72"/>
    <w:rsid w:val="006239B9"/>
    <w:rsid w:val="00636345"/>
    <w:rsid w:val="006509B2"/>
    <w:rsid w:val="00665F2A"/>
    <w:rsid w:val="00672B8F"/>
    <w:rsid w:val="006906FA"/>
    <w:rsid w:val="006921AB"/>
    <w:rsid w:val="006A1F74"/>
    <w:rsid w:val="006A3142"/>
    <w:rsid w:val="006A511E"/>
    <w:rsid w:val="006C0367"/>
    <w:rsid w:val="006D059D"/>
    <w:rsid w:val="006E4132"/>
    <w:rsid w:val="006E636C"/>
    <w:rsid w:val="0071259E"/>
    <w:rsid w:val="00727D17"/>
    <w:rsid w:val="0074443A"/>
    <w:rsid w:val="0074457C"/>
    <w:rsid w:val="00754967"/>
    <w:rsid w:val="007558A9"/>
    <w:rsid w:val="007702A6"/>
    <w:rsid w:val="007719AE"/>
    <w:rsid w:val="00782F07"/>
    <w:rsid w:val="007973A6"/>
    <w:rsid w:val="007A40B4"/>
    <w:rsid w:val="007A5A1F"/>
    <w:rsid w:val="007B16DF"/>
    <w:rsid w:val="007B1750"/>
    <w:rsid w:val="007B4517"/>
    <w:rsid w:val="007B4C12"/>
    <w:rsid w:val="007D0404"/>
    <w:rsid w:val="007E5B05"/>
    <w:rsid w:val="007E63BB"/>
    <w:rsid w:val="007F230E"/>
    <w:rsid w:val="007F2C29"/>
    <w:rsid w:val="0080483F"/>
    <w:rsid w:val="0083159E"/>
    <w:rsid w:val="00840B65"/>
    <w:rsid w:val="00844CA6"/>
    <w:rsid w:val="0085224F"/>
    <w:rsid w:val="0085364D"/>
    <w:rsid w:val="008651BA"/>
    <w:rsid w:val="00866BAA"/>
    <w:rsid w:val="00875D07"/>
    <w:rsid w:val="00877491"/>
    <w:rsid w:val="00886261"/>
    <w:rsid w:val="00891D59"/>
    <w:rsid w:val="00897DBB"/>
    <w:rsid w:val="008A08BA"/>
    <w:rsid w:val="008B133D"/>
    <w:rsid w:val="008C4FC4"/>
    <w:rsid w:val="008D78CD"/>
    <w:rsid w:val="008F23C8"/>
    <w:rsid w:val="009104C6"/>
    <w:rsid w:val="009319DC"/>
    <w:rsid w:val="009356EC"/>
    <w:rsid w:val="00937A1E"/>
    <w:rsid w:val="009535C5"/>
    <w:rsid w:val="00985973"/>
    <w:rsid w:val="009931F5"/>
    <w:rsid w:val="009A1397"/>
    <w:rsid w:val="009B02A5"/>
    <w:rsid w:val="009B49AC"/>
    <w:rsid w:val="009D5182"/>
    <w:rsid w:val="009F1247"/>
    <w:rsid w:val="00A057C7"/>
    <w:rsid w:val="00A14B4A"/>
    <w:rsid w:val="00A23F87"/>
    <w:rsid w:val="00A275CF"/>
    <w:rsid w:val="00A3312B"/>
    <w:rsid w:val="00A35B1D"/>
    <w:rsid w:val="00A36CE6"/>
    <w:rsid w:val="00A44C2F"/>
    <w:rsid w:val="00A4638E"/>
    <w:rsid w:val="00A47FD9"/>
    <w:rsid w:val="00A50792"/>
    <w:rsid w:val="00A737B3"/>
    <w:rsid w:val="00AA317B"/>
    <w:rsid w:val="00AC40C6"/>
    <w:rsid w:val="00AD52D9"/>
    <w:rsid w:val="00AE1DB2"/>
    <w:rsid w:val="00AF10C0"/>
    <w:rsid w:val="00B2487C"/>
    <w:rsid w:val="00B71E86"/>
    <w:rsid w:val="00B77363"/>
    <w:rsid w:val="00B8196D"/>
    <w:rsid w:val="00BA15C9"/>
    <w:rsid w:val="00BA5241"/>
    <w:rsid w:val="00BA6598"/>
    <w:rsid w:val="00BA6CDE"/>
    <w:rsid w:val="00BB0C84"/>
    <w:rsid w:val="00BB246E"/>
    <w:rsid w:val="00BC24D6"/>
    <w:rsid w:val="00BE74F7"/>
    <w:rsid w:val="00BF30DA"/>
    <w:rsid w:val="00BF7452"/>
    <w:rsid w:val="00C00D07"/>
    <w:rsid w:val="00C6045A"/>
    <w:rsid w:val="00C62488"/>
    <w:rsid w:val="00C6380E"/>
    <w:rsid w:val="00C66342"/>
    <w:rsid w:val="00C70229"/>
    <w:rsid w:val="00C8092D"/>
    <w:rsid w:val="00C94DB2"/>
    <w:rsid w:val="00CA202F"/>
    <w:rsid w:val="00CA3AB2"/>
    <w:rsid w:val="00CA65D3"/>
    <w:rsid w:val="00CB4AF0"/>
    <w:rsid w:val="00CB6044"/>
    <w:rsid w:val="00CC3630"/>
    <w:rsid w:val="00CF154A"/>
    <w:rsid w:val="00CF6164"/>
    <w:rsid w:val="00D04F0E"/>
    <w:rsid w:val="00D05F10"/>
    <w:rsid w:val="00D107E8"/>
    <w:rsid w:val="00D35F4C"/>
    <w:rsid w:val="00D378D4"/>
    <w:rsid w:val="00D60B10"/>
    <w:rsid w:val="00D62393"/>
    <w:rsid w:val="00D65F21"/>
    <w:rsid w:val="00DA160B"/>
    <w:rsid w:val="00DA1CD7"/>
    <w:rsid w:val="00DA25D4"/>
    <w:rsid w:val="00DC4D24"/>
    <w:rsid w:val="00DC6025"/>
    <w:rsid w:val="00DD1CAD"/>
    <w:rsid w:val="00DE0723"/>
    <w:rsid w:val="00DE689C"/>
    <w:rsid w:val="00DF20CC"/>
    <w:rsid w:val="00E04062"/>
    <w:rsid w:val="00E20F09"/>
    <w:rsid w:val="00E232E3"/>
    <w:rsid w:val="00E26206"/>
    <w:rsid w:val="00E5728B"/>
    <w:rsid w:val="00E85CB1"/>
    <w:rsid w:val="00EA158C"/>
    <w:rsid w:val="00EA6CD1"/>
    <w:rsid w:val="00EB6157"/>
    <w:rsid w:val="00EC0FC0"/>
    <w:rsid w:val="00EC500F"/>
    <w:rsid w:val="00ED1266"/>
    <w:rsid w:val="00ED7C55"/>
    <w:rsid w:val="00EE66C8"/>
    <w:rsid w:val="00F00C23"/>
    <w:rsid w:val="00F1536D"/>
    <w:rsid w:val="00F169A0"/>
    <w:rsid w:val="00F3305C"/>
    <w:rsid w:val="00F33DD1"/>
    <w:rsid w:val="00F34273"/>
    <w:rsid w:val="00F43BB6"/>
    <w:rsid w:val="00F45931"/>
    <w:rsid w:val="00F509E4"/>
    <w:rsid w:val="00F852C0"/>
    <w:rsid w:val="00F8571E"/>
    <w:rsid w:val="00F875E2"/>
    <w:rsid w:val="00FA2E5D"/>
    <w:rsid w:val="00FA5D87"/>
    <w:rsid w:val="00FC7F62"/>
    <w:rsid w:val="00FD78DC"/>
    <w:rsid w:val="00FD7ABC"/>
    <w:rsid w:val="00FF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D0BE6-05D4-43F1-A0CE-6A5D23A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10A6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 w:type="character" w:customStyle="1" w:styleId="2">
    <w:name w:val="Основной текст (2)_"/>
    <w:basedOn w:val="a0"/>
    <w:link w:val="20"/>
    <w:rsid w:val="00C94D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4DB2"/>
    <w:pPr>
      <w:widowControl w:val="0"/>
      <w:shd w:val="clear" w:color="auto" w:fill="FFFFFF"/>
      <w:spacing w:before="420" w:after="420" w:line="0" w:lineRule="atLeast"/>
      <w:ind w:hanging="3220"/>
      <w:jc w:val="both"/>
    </w:pPr>
    <w:rPr>
      <w:rFonts w:ascii="Times New Roman" w:eastAsia="Times New Roman" w:hAnsi="Times New Roman" w:cs="Times New Roman"/>
      <w:sz w:val="28"/>
      <w:szCs w:val="28"/>
    </w:rPr>
  </w:style>
  <w:style w:type="character" w:customStyle="1" w:styleId="a6">
    <w:name w:val="Колонтитул_"/>
    <w:basedOn w:val="a0"/>
    <w:rsid w:val="00DC4D24"/>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6"/>
    <w:rsid w:val="00DC4D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6"/>
    <w:rsid w:val="00DC4D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509E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509E4"/>
    <w:pPr>
      <w:widowControl w:val="0"/>
      <w:shd w:val="clear" w:color="auto" w:fill="FFFFFF"/>
      <w:spacing w:after="420" w:line="226" w:lineRule="exact"/>
    </w:pPr>
    <w:rPr>
      <w:rFonts w:ascii="Times New Roman" w:eastAsia="Times New Roman" w:hAnsi="Times New Roman" w:cs="Times New Roman"/>
      <w:sz w:val="20"/>
      <w:szCs w:val="20"/>
    </w:rPr>
  </w:style>
  <w:style w:type="character" w:customStyle="1" w:styleId="6">
    <w:name w:val="Основной текст (6)_"/>
    <w:basedOn w:val="a0"/>
    <w:link w:val="60"/>
    <w:rsid w:val="00DA160B"/>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A160B"/>
    <w:pPr>
      <w:widowControl w:val="0"/>
      <w:shd w:val="clear" w:color="auto" w:fill="FFFFFF"/>
      <w:spacing w:before="300" w:after="0" w:line="0" w:lineRule="atLeast"/>
      <w:jc w:val="center"/>
    </w:pPr>
    <w:rPr>
      <w:rFonts w:ascii="Times New Roman" w:eastAsia="Times New Roman" w:hAnsi="Times New Roman" w:cs="Times New Roman"/>
      <w:sz w:val="16"/>
      <w:szCs w:val="16"/>
    </w:rPr>
  </w:style>
  <w:style w:type="paragraph" w:styleId="a8">
    <w:name w:val="header"/>
    <w:basedOn w:val="a"/>
    <w:link w:val="a9"/>
    <w:uiPriority w:val="99"/>
    <w:unhideWhenUsed/>
    <w:rsid w:val="00636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345"/>
  </w:style>
  <w:style w:type="paragraph" w:styleId="aa">
    <w:name w:val="footer"/>
    <w:basedOn w:val="a"/>
    <w:link w:val="ab"/>
    <w:uiPriority w:val="99"/>
    <w:unhideWhenUsed/>
    <w:rsid w:val="00636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345"/>
  </w:style>
  <w:style w:type="character" w:customStyle="1" w:styleId="ac">
    <w:name w:val="Гипертекстовая ссылка"/>
    <w:basedOn w:val="a0"/>
    <w:uiPriority w:val="99"/>
    <w:rsid w:val="001C50AE"/>
    <w:rPr>
      <w:color w:val="106BBE"/>
    </w:rPr>
  </w:style>
  <w:style w:type="paragraph" w:customStyle="1" w:styleId="ad">
    <w:name w:val="Комментарий"/>
    <w:basedOn w:val="a"/>
    <w:next w:val="a"/>
    <w:uiPriority w:val="99"/>
    <w:rsid w:val="001C50A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C50AE"/>
    <w:rPr>
      <w:i/>
      <w:iCs/>
    </w:rPr>
  </w:style>
  <w:style w:type="character" w:customStyle="1" w:styleId="675pt">
    <w:name w:val="Основной текст (6) + 7;5 pt;Не полужирный"/>
    <w:basedOn w:val="6"/>
    <w:rsid w:val="007B451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
    <w:name w:val="Основной текст (7)_"/>
    <w:basedOn w:val="a0"/>
    <w:link w:val="70"/>
    <w:rsid w:val="007B4517"/>
    <w:rPr>
      <w:rFonts w:ascii="Times New Roman" w:eastAsia="Times New Roman" w:hAnsi="Times New Roman" w:cs="Times New Roman"/>
      <w:sz w:val="15"/>
      <w:szCs w:val="15"/>
      <w:shd w:val="clear" w:color="auto" w:fill="FFFFFF"/>
    </w:rPr>
  </w:style>
  <w:style w:type="character" w:customStyle="1" w:styleId="79pt">
    <w:name w:val="Основной текст (7) + 9 pt;Полужирный"/>
    <w:basedOn w:val="7"/>
    <w:rsid w:val="007B451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0">
    <w:name w:val="Основной текст (7)"/>
    <w:basedOn w:val="a"/>
    <w:link w:val="7"/>
    <w:rsid w:val="007B4517"/>
    <w:pPr>
      <w:widowControl w:val="0"/>
      <w:shd w:val="clear" w:color="auto" w:fill="FFFFFF"/>
      <w:spacing w:after="240" w:line="206" w:lineRule="exact"/>
      <w:jc w:val="both"/>
    </w:pPr>
    <w:rPr>
      <w:rFonts w:ascii="Times New Roman" w:eastAsia="Times New Roman" w:hAnsi="Times New Roman" w:cs="Times New Roman"/>
      <w:sz w:val="15"/>
      <w:szCs w:val="15"/>
    </w:rPr>
  </w:style>
  <w:style w:type="character" w:customStyle="1" w:styleId="10">
    <w:name w:val="Заголовок 1 Знак"/>
    <w:basedOn w:val="a0"/>
    <w:link w:val="1"/>
    <w:uiPriority w:val="99"/>
    <w:rsid w:val="00210A6A"/>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F118-E893-4838-B01A-D267A508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8433</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dc:creator>
  <cp:lastModifiedBy>Филиппов</cp:lastModifiedBy>
  <cp:revision>81</cp:revision>
  <cp:lastPrinted>2017-07-04T07:32:00Z</cp:lastPrinted>
  <dcterms:created xsi:type="dcterms:W3CDTF">2017-05-25T04:38:00Z</dcterms:created>
  <dcterms:modified xsi:type="dcterms:W3CDTF">2017-08-14T07:56:00Z</dcterms:modified>
</cp:coreProperties>
</file>