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F15C5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4"/>
          <w:szCs w:val="24"/>
          <w:lang w:eastAsia="ru-RU"/>
        </w:rPr>
      </w:pP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722130">
        <w:rPr>
          <w:rFonts w:ascii="Times New Roman" w:eastAsia="Times New Roman" w:hAnsi="Times New Roman" w:cs="Times New Roman"/>
          <w:b/>
          <w:bCs/>
          <w:sz w:val="24"/>
          <w:szCs w:val="24"/>
          <w:lang w:eastAsia="ru-RU"/>
        </w:rPr>
        <w:t xml:space="preserve"> </w:t>
      </w:r>
      <w:r w:rsidR="00F15C55">
        <w:rPr>
          <w:rFonts w:ascii="Times New Roman" w:eastAsia="Times New Roman" w:hAnsi="Times New Roman" w:cs="Times New Roman"/>
          <w:b/>
          <w:bCs/>
          <w:sz w:val="24"/>
          <w:szCs w:val="24"/>
          <w:lang w:eastAsia="ru-RU"/>
        </w:rPr>
        <w:t>назначении Координатора трехсторонней комиссии муниципального образования «</w:t>
      </w:r>
      <w:proofErr w:type="spellStart"/>
      <w:r w:rsidR="00F15C55">
        <w:rPr>
          <w:rFonts w:ascii="Times New Roman" w:eastAsia="Times New Roman" w:hAnsi="Times New Roman" w:cs="Times New Roman"/>
          <w:b/>
          <w:bCs/>
          <w:sz w:val="24"/>
          <w:szCs w:val="24"/>
          <w:lang w:eastAsia="ru-RU"/>
        </w:rPr>
        <w:t>Можгинский</w:t>
      </w:r>
      <w:proofErr w:type="spellEnd"/>
      <w:r w:rsidR="00F15C55">
        <w:rPr>
          <w:rFonts w:ascii="Times New Roman" w:eastAsia="Times New Roman" w:hAnsi="Times New Roman" w:cs="Times New Roman"/>
          <w:b/>
          <w:bCs/>
          <w:sz w:val="24"/>
          <w:szCs w:val="24"/>
          <w:lang w:eastAsia="ru-RU"/>
        </w:rPr>
        <w:t xml:space="preserve"> район»</w:t>
      </w: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F15C55" w:rsidRPr="00F15C55" w:rsidRDefault="00203D44" w:rsidP="00F15C55">
      <w:pPr>
        <w:jc w:val="both"/>
        <w:rPr>
          <w:rFonts w:ascii="Times New Roman" w:eastAsia="Times New Roman" w:hAnsi="Times New Roman" w:cs="Times New Roman"/>
          <w:sz w:val="24"/>
          <w:szCs w:val="24"/>
          <w:lang w:eastAsia="ru-RU"/>
        </w:rPr>
      </w:pPr>
      <w:r w:rsidRPr="00203D44">
        <w:rPr>
          <w:rFonts w:ascii="Times New Roman" w:eastAsia="Times New Roman" w:hAnsi="Times New Roman" w:cs="Times New Roman"/>
          <w:sz w:val="24"/>
          <w:szCs w:val="20"/>
          <w:lang w:eastAsia="ru-RU"/>
        </w:rPr>
        <w:t xml:space="preserve">         </w:t>
      </w:r>
      <w:r w:rsidR="00F15C55" w:rsidRPr="00F15C55">
        <w:rPr>
          <w:rFonts w:ascii="Times New Roman" w:eastAsia="Times New Roman" w:hAnsi="Times New Roman" w:cs="Times New Roman"/>
          <w:sz w:val="24"/>
          <w:szCs w:val="24"/>
          <w:lang w:eastAsia="ru-RU"/>
        </w:rPr>
        <w:t xml:space="preserve">       В соответствии с Положением о территориальной трехсторонней комиссии муниципального образования «</w:t>
      </w:r>
      <w:proofErr w:type="spellStart"/>
      <w:r w:rsidR="00F15C55" w:rsidRPr="00F15C55">
        <w:rPr>
          <w:rFonts w:ascii="Times New Roman" w:eastAsia="Times New Roman" w:hAnsi="Times New Roman" w:cs="Times New Roman"/>
          <w:sz w:val="24"/>
          <w:szCs w:val="24"/>
          <w:lang w:eastAsia="ru-RU"/>
        </w:rPr>
        <w:t>Можгинский</w:t>
      </w:r>
      <w:proofErr w:type="spellEnd"/>
      <w:r w:rsidR="00F15C55" w:rsidRPr="00F15C55">
        <w:rPr>
          <w:rFonts w:ascii="Times New Roman" w:eastAsia="Times New Roman" w:hAnsi="Times New Roman" w:cs="Times New Roman"/>
          <w:sz w:val="24"/>
          <w:szCs w:val="24"/>
          <w:lang w:eastAsia="ru-RU"/>
        </w:rPr>
        <w:t xml:space="preserve"> район» по регулированию социально-трудовых отношений, утвержденным решением Совета депутатов муниципального образования «</w:t>
      </w:r>
      <w:proofErr w:type="spellStart"/>
      <w:r w:rsidR="00F15C55" w:rsidRPr="00F15C55">
        <w:rPr>
          <w:rFonts w:ascii="Times New Roman" w:eastAsia="Times New Roman" w:hAnsi="Times New Roman" w:cs="Times New Roman"/>
          <w:sz w:val="24"/>
          <w:szCs w:val="24"/>
          <w:lang w:eastAsia="ru-RU"/>
        </w:rPr>
        <w:t>Можгинский</w:t>
      </w:r>
      <w:proofErr w:type="spellEnd"/>
      <w:r w:rsidR="00F15C55" w:rsidRPr="00F15C55">
        <w:rPr>
          <w:rFonts w:ascii="Times New Roman" w:eastAsia="Times New Roman" w:hAnsi="Times New Roman" w:cs="Times New Roman"/>
          <w:sz w:val="24"/>
          <w:szCs w:val="24"/>
          <w:lang w:eastAsia="ru-RU"/>
        </w:rPr>
        <w:t xml:space="preserve"> район» от 15 февраля 2017 года № 6.4, в целях </w:t>
      </w:r>
      <w:r w:rsidR="00F15C55" w:rsidRPr="00F15C55">
        <w:rPr>
          <w:rFonts w:ascii="Times New Roman" w:eastAsia="Times New Roman" w:hAnsi="Times New Roman" w:cs="Times New Roman"/>
          <w:lang w:eastAsia="ru-RU"/>
        </w:rPr>
        <w:t>регулирования социально - трудовых отношений и р</w:t>
      </w:r>
      <w:r w:rsidR="00F15C55" w:rsidRPr="00F15C55">
        <w:rPr>
          <w:rFonts w:ascii="Times New Roman" w:eastAsia="Times New Roman" w:hAnsi="Times New Roman" w:cs="Times New Roman"/>
          <w:sz w:val="24"/>
          <w:szCs w:val="24"/>
          <w:lang w:eastAsia="ru-RU"/>
        </w:rPr>
        <w:t>уководствуясь Уставом муниципального образования «</w:t>
      </w:r>
      <w:proofErr w:type="spellStart"/>
      <w:r w:rsidR="00F15C55" w:rsidRPr="00F15C55">
        <w:rPr>
          <w:rFonts w:ascii="Times New Roman" w:eastAsia="Times New Roman" w:hAnsi="Times New Roman" w:cs="Times New Roman"/>
          <w:sz w:val="24"/>
          <w:szCs w:val="24"/>
          <w:lang w:eastAsia="ru-RU"/>
        </w:rPr>
        <w:t>Можгинский</w:t>
      </w:r>
      <w:proofErr w:type="spellEnd"/>
      <w:r w:rsidR="00F15C55" w:rsidRPr="00F15C55">
        <w:rPr>
          <w:rFonts w:ascii="Times New Roman" w:eastAsia="Times New Roman" w:hAnsi="Times New Roman" w:cs="Times New Roman"/>
          <w:sz w:val="24"/>
          <w:szCs w:val="24"/>
          <w:lang w:eastAsia="ru-RU"/>
        </w:rPr>
        <w:t xml:space="preserve"> район»,</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F15C55" w:rsidRPr="00F15C55" w:rsidRDefault="00F15C55" w:rsidP="00F15C55">
      <w:pPr>
        <w:numPr>
          <w:ilvl w:val="0"/>
          <w:numId w:val="14"/>
        </w:numPr>
        <w:spacing w:after="0" w:line="240" w:lineRule="auto"/>
        <w:ind w:left="0" w:firstLine="420"/>
        <w:jc w:val="both"/>
        <w:rPr>
          <w:rFonts w:ascii="Times New Roman" w:eastAsia="Times New Roman" w:hAnsi="Times New Roman" w:cs="Times New Roman"/>
          <w:sz w:val="24"/>
          <w:szCs w:val="24"/>
          <w:lang w:eastAsia="ru-RU"/>
        </w:rPr>
      </w:pPr>
      <w:r w:rsidRPr="00F15C55">
        <w:rPr>
          <w:rFonts w:ascii="Times New Roman" w:eastAsia="Times New Roman" w:hAnsi="Times New Roman" w:cs="Times New Roman"/>
          <w:sz w:val="24"/>
          <w:szCs w:val="24"/>
          <w:lang w:eastAsia="ru-RU"/>
        </w:rPr>
        <w:t>Назначить Координатором территориальной трехсторонней комиссии муниципального образования «</w:t>
      </w:r>
      <w:proofErr w:type="spellStart"/>
      <w:r w:rsidRPr="00F15C55">
        <w:rPr>
          <w:rFonts w:ascii="Times New Roman" w:eastAsia="Times New Roman" w:hAnsi="Times New Roman" w:cs="Times New Roman"/>
          <w:sz w:val="24"/>
          <w:szCs w:val="24"/>
          <w:lang w:eastAsia="ru-RU"/>
        </w:rPr>
        <w:t>Можгинский</w:t>
      </w:r>
      <w:proofErr w:type="spellEnd"/>
      <w:r w:rsidRPr="00F15C55">
        <w:rPr>
          <w:rFonts w:ascii="Times New Roman" w:eastAsia="Times New Roman" w:hAnsi="Times New Roman" w:cs="Times New Roman"/>
          <w:sz w:val="24"/>
          <w:szCs w:val="24"/>
          <w:lang w:eastAsia="ru-RU"/>
        </w:rPr>
        <w:t xml:space="preserve"> район по регулированию социально - трудовых отноше</w:t>
      </w:r>
      <w:r>
        <w:rPr>
          <w:rFonts w:ascii="Times New Roman" w:eastAsia="Times New Roman" w:hAnsi="Times New Roman" w:cs="Times New Roman"/>
          <w:sz w:val="24"/>
          <w:szCs w:val="24"/>
          <w:lang w:eastAsia="ru-RU"/>
        </w:rPr>
        <w:t xml:space="preserve">ний Нуриева Марата </w:t>
      </w:r>
      <w:proofErr w:type="spellStart"/>
      <w:r>
        <w:rPr>
          <w:rFonts w:ascii="Times New Roman" w:eastAsia="Times New Roman" w:hAnsi="Times New Roman" w:cs="Times New Roman"/>
          <w:sz w:val="24"/>
          <w:szCs w:val="24"/>
          <w:lang w:eastAsia="ru-RU"/>
        </w:rPr>
        <w:t>Фаатовича</w:t>
      </w:r>
      <w:proofErr w:type="spellEnd"/>
      <w:r w:rsidRPr="00F15C55">
        <w:rPr>
          <w:rFonts w:ascii="Times New Roman" w:eastAsia="Times New Roman" w:hAnsi="Times New Roman" w:cs="Times New Roman"/>
          <w:sz w:val="24"/>
          <w:szCs w:val="24"/>
          <w:lang w:eastAsia="ru-RU"/>
        </w:rPr>
        <w:t>, Первого заместителя главы Администрации района – начальника Управления по устойчивому развитию села.</w:t>
      </w:r>
    </w:p>
    <w:p w:rsidR="00F15C55" w:rsidRPr="00F15C55" w:rsidRDefault="00F15C55" w:rsidP="00F15C55">
      <w:pPr>
        <w:numPr>
          <w:ilvl w:val="0"/>
          <w:numId w:val="14"/>
        </w:numPr>
        <w:spacing w:after="0" w:line="240" w:lineRule="auto"/>
        <w:ind w:left="0" w:firstLine="420"/>
        <w:jc w:val="both"/>
        <w:rPr>
          <w:rFonts w:ascii="Times New Roman" w:eastAsia="Times New Roman" w:hAnsi="Times New Roman" w:cs="Times New Roman"/>
          <w:sz w:val="24"/>
          <w:szCs w:val="24"/>
          <w:lang w:eastAsia="ru-RU"/>
        </w:rPr>
      </w:pPr>
      <w:r w:rsidRPr="00F15C55">
        <w:rPr>
          <w:rFonts w:ascii="Times New Roman" w:eastAsia="Times New Roman" w:hAnsi="Times New Roman" w:cs="Times New Roman"/>
          <w:sz w:val="24"/>
          <w:szCs w:val="24"/>
          <w:lang w:eastAsia="ru-RU"/>
        </w:rPr>
        <w:t xml:space="preserve">Признать утратившим силу решение Совета депутатов муниципального образования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Можгинский</w:t>
      </w:r>
      <w:proofErr w:type="spellEnd"/>
      <w:r>
        <w:rPr>
          <w:rFonts w:ascii="Times New Roman" w:eastAsia="Times New Roman" w:hAnsi="Times New Roman" w:cs="Times New Roman"/>
          <w:sz w:val="24"/>
          <w:szCs w:val="24"/>
          <w:lang w:eastAsia="ru-RU"/>
        </w:rPr>
        <w:t xml:space="preserve"> район» от 10 апреля 2019 года № 24.8</w:t>
      </w:r>
      <w:r w:rsidRPr="00F15C55">
        <w:rPr>
          <w:rFonts w:ascii="Times New Roman" w:eastAsia="Times New Roman" w:hAnsi="Times New Roman" w:cs="Times New Roman"/>
          <w:sz w:val="24"/>
          <w:szCs w:val="24"/>
          <w:lang w:eastAsia="ru-RU"/>
        </w:rPr>
        <w:t xml:space="preserve"> «О назначении Координатора территориальной трехсторонней комиссии муниципального образования «</w:t>
      </w:r>
      <w:proofErr w:type="spellStart"/>
      <w:r w:rsidRPr="00F15C55">
        <w:rPr>
          <w:rFonts w:ascii="Times New Roman" w:eastAsia="Times New Roman" w:hAnsi="Times New Roman" w:cs="Times New Roman"/>
          <w:sz w:val="24"/>
          <w:szCs w:val="24"/>
          <w:lang w:eastAsia="ru-RU"/>
        </w:rPr>
        <w:t>Можгинский</w:t>
      </w:r>
      <w:proofErr w:type="spellEnd"/>
      <w:r w:rsidRPr="00F15C55">
        <w:rPr>
          <w:rFonts w:ascii="Times New Roman" w:eastAsia="Times New Roman" w:hAnsi="Times New Roman" w:cs="Times New Roman"/>
          <w:sz w:val="24"/>
          <w:szCs w:val="24"/>
          <w:lang w:eastAsia="ru-RU"/>
        </w:rPr>
        <w:t xml:space="preserve"> район».</w:t>
      </w:r>
    </w:p>
    <w:p w:rsidR="00587037" w:rsidRPr="00F15C55" w:rsidRDefault="00F15C55" w:rsidP="00F15C55">
      <w:pPr>
        <w:pStyle w:val="af"/>
        <w:numPr>
          <w:ilvl w:val="0"/>
          <w:numId w:val="14"/>
        </w:numPr>
        <w:ind w:left="0" w:firstLine="420"/>
        <w:jc w:val="both"/>
        <w:rPr>
          <w:rFonts w:ascii="Times New Roman" w:eastAsia="Times New Roman" w:hAnsi="Times New Roman"/>
          <w:sz w:val="24"/>
          <w:szCs w:val="24"/>
          <w:lang w:eastAsia="ru-RU"/>
        </w:rPr>
      </w:pPr>
      <w:r w:rsidRPr="00F15C55">
        <w:rPr>
          <w:rFonts w:ascii="Times New Roman" w:eastAsia="Times New Roman" w:hAnsi="Times New Roman"/>
          <w:sz w:val="24"/>
          <w:szCs w:val="24"/>
          <w:lang w:eastAsia="ru-RU"/>
        </w:rPr>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F15C55">
        <w:rPr>
          <w:rFonts w:ascii="Times New Roman" w:eastAsia="Times New Roman" w:hAnsi="Times New Roman"/>
          <w:sz w:val="24"/>
          <w:szCs w:val="24"/>
          <w:lang w:eastAsia="ru-RU"/>
        </w:rPr>
        <w:t>Можгинский</w:t>
      </w:r>
      <w:proofErr w:type="spellEnd"/>
      <w:r w:rsidRPr="00F15C55">
        <w:rPr>
          <w:rFonts w:ascii="Times New Roman" w:eastAsia="Times New Roman" w:hAnsi="Times New Roman"/>
          <w:sz w:val="24"/>
          <w:szCs w:val="24"/>
          <w:lang w:eastAsia="ru-RU"/>
        </w:rPr>
        <w:t xml:space="preserve"> район» и в Собрании муниципальных нормативных правовых актов муниципального образования «</w:t>
      </w:r>
      <w:proofErr w:type="spellStart"/>
      <w:r w:rsidRPr="00F15C55">
        <w:rPr>
          <w:rFonts w:ascii="Times New Roman" w:eastAsia="Times New Roman" w:hAnsi="Times New Roman"/>
          <w:sz w:val="24"/>
          <w:szCs w:val="24"/>
          <w:lang w:eastAsia="ru-RU"/>
        </w:rPr>
        <w:t>Можгинский</w:t>
      </w:r>
      <w:proofErr w:type="spellEnd"/>
      <w:r w:rsidRPr="00F15C55">
        <w:rPr>
          <w:rFonts w:ascii="Times New Roman" w:eastAsia="Times New Roman" w:hAnsi="Times New Roman"/>
          <w:sz w:val="24"/>
          <w:szCs w:val="24"/>
          <w:lang w:eastAsia="ru-RU"/>
        </w:rPr>
        <w:t xml:space="preserve"> район».</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26</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2020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F15C55" w:rsidRDefault="00F15C55" w:rsidP="004309F8">
      <w:pPr>
        <w:spacing w:after="0" w:line="240" w:lineRule="auto"/>
        <w:ind w:left="-357" w:right="-6" w:firstLine="74"/>
      </w:pPr>
    </w:p>
    <w:p w:rsidR="00F15C55" w:rsidRDefault="00F15C55" w:rsidP="004309F8">
      <w:pPr>
        <w:spacing w:after="0" w:line="240" w:lineRule="auto"/>
        <w:ind w:left="-357" w:right="-6" w:firstLine="74"/>
      </w:pPr>
    </w:p>
    <w:p w:rsidR="00F15C55" w:rsidRDefault="00F15C55" w:rsidP="004309F8">
      <w:pPr>
        <w:spacing w:after="0" w:line="240" w:lineRule="auto"/>
        <w:ind w:left="-357" w:right="-6" w:firstLine="74"/>
      </w:pPr>
    </w:p>
    <w:p w:rsidR="00F15C55" w:rsidRDefault="00F15C55" w:rsidP="004309F8">
      <w:pPr>
        <w:spacing w:after="0" w:line="240" w:lineRule="auto"/>
        <w:ind w:left="-357" w:right="-6" w:firstLine="74"/>
      </w:pPr>
      <w:bookmarkStart w:id="0" w:name="_GoBack"/>
      <w:bookmarkEnd w:id="0"/>
    </w:p>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lastRenderedPageBreak/>
        <w:t xml:space="preserve">Проект вносит:                                                                                                                                 </w:t>
      </w:r>
    </w:p>
    <w:p w:rsidR="00BC0B7A" w:rsidRDefault="00F15C55"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Глава муниципального образования</w:t>
      </w:r>
    </w:p>
    <w:p w:rsidR="00F15C55" w:rsidRDefault="00F15C55"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Можгиснкий</w:t>
      </w:r>
      <w:proofErr w:type="spellEnd"/>
      <w:r>
        <w:rPr>
          <w:rFonts w:ascii="Times New Roman" w:hAnsi="Times New Roman" w:cs="Times New Roman"/>
          <w:sz w:val="20"/>
          <w:szCs w:val="20"/>
        </w:rPr>
        <w:t xml:space="preserve"> район»                                                                                                      А. Г. Васильев</w:t>
      </w:r>
    </w:p>
    <w:p w:rsidR="00F15C55" w:rsidRPr="004309F8" w:rsidRDefault="00F15C55" w:rsidP="00BC0B7A">
      <w:pPr>
        <w:spacing w:after="0" w:line="240" w:lineRule="auto"/>
        <w:ind w:left="-357" w:right="-6" w:firstLine="74"/>
        <w:rPr>
          <w:rFonts w:ascii="Times New Roman" w:hAnsi="Times New Roman" w:cs="Times New Roman"/>
          <w:sz w:val="20"/>
          <w:szCs w:val="20"/>
        </w:rPr>
      </w:pP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Pr="004309F8">
        <w:rPr>
          <w:rFonts w:ascii="Times New Roman" w:hAnsi="Times New Roman" w:cs="Times New Roman"/>
          <w:sz w:val="20"/>
          <w:szCs w:val="20"/>
        </w:rPr>
        <w:t xml:space="preserve">Г.П. </w:t>
      </w:r>
      <w:proofErr w:type="spellStart"/>
      <w:r w:rsidRPr="004309F8">
        <w:rPr>
          <w:rFonts w:ascii="Times New Roman" w:hAnsi="Times New Roman" w:cs="Times New Roman"/>
          <w:sz w:val="20"/>
          <w:szCs w:val="20"/>
        </w:rPr>
        <w:t>Корольков</w:t>
      </w:r>
      <w:r>
        <w:rPr>
          <w:rFonts w:ascii="Times New Roman" w:hAnsi="Times New Roman" w:cs="Times New Roman"/>
          <w:sz w:val="20"/>
          <w:szCs w:val="20"/>
        </w:rPr>
        <w:t>а</w:t>
      </w:r>
      <w:proofErr w:type="spellEnd"/>
    </w:p>
    <w:p w:rsidR="00203D44" w:rsidRDefault="00203D44" w:rsidP="00203D44">
      <w:pPr>
        <w:spacing w:after="0" w:line="240" w:lineRule="auto"/>
        <w:ind w:left="-357" w:right="-6" w:firstLine="74"/>
        <w:rPr>
          <w:rFonts w:ascii="Times New Roman" w:hAnsi="Times New Roman" w:cs="Times New Roman"/>
          <w:sz w:val="20"/>
          <w:szCs w:val="20"/>
        </w:rPr>
      </w:pPr>
    </w:p>
    <w:p w:rsidR="00B50D17" w:rsidRPr="004309F8" w:rsidRDefault="004309F8"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657E1E"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proofErr w:type="spellEnd"/>
    </w:p>
    <w:sectPr w:rsidR="00657E1E" w:rsidRPr="00430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326794B"/>
    <w:multiLevelType w:val="hybridMultilevel"/>
    <w:tmpl w:val="5CC8C418"/>
    <w:lvl w:ilvl="0" w:tplc="BAD8828A">
      <w:start w:val="1"/>
      <w:numFmt w:val="decimal"/>
      <w:lvlText w:val="%1."/>
      <w:lvlJc w:val="left"/>
      <w:pPr>
        <w:ind w:left="945" w:hanging="52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7FB02DD"/>
    <w:multiLevelType w:val="hybridMultilevel"/>
    <w:tmpl w:val="C1765FE8"/>
    <w:lvl w:ilvl="0" w:tplc="AE44EB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2">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7DA6189F"/>
    <w:multiLevelType w:val="hybridMultilevel"/>
    <w:tmpl w:val="F27AB4AA"/>
    <w:lvl w:ilvl="0" w:tplc="82D482DE">
      <w:start w:val="1"/>
      <w:numFmt w:val="decimal"/>
      <w:lvlText w:val="%1."/>
      <w:lvlJc w:val="left"/>
      <w:pPr>
        <w:tabs>
          <w:tab w:val="num" w:pos="899"/>
        </w:tabs>
        <w:ind w:left="899"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9"/>
  </w:num>
  <w:num w:numId="5">
    <w:abstractNumId w:val="7"/>
  </w:num>
  <w:num w:numId="6">
    <w:abstractNumId w:val="6"/>
  </w:num>
  <w:num w:numId="7">
    <w:abstractNumId w:val="11"/>
  </w:num>
  <w:num w:numId="8">
    <w:abstractNumId w:val="12"/>
  </w:num>
  <w:num w:numId="9">
    <w:abstractNumId w:val="5"/>
  </w:num>
  <w:num w:numId="10">
    <w:abstractNumId w:val="4"/>
  </w:num>
  <w:num w:numId="11">
    <w:abstractNumId w:val="8"/>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1D0EBA"/>
    <w:rsid w:val="001E05C5"/>
    <w:rsid w:val="00203D44"/>
    <w:rsid w:val="0028003D"/>
    <w:rsid w:val="00292D7E"/>
    <w:rsid w:val="003450B4"/>
    <w:rsid w:val="00345314"/>
    <w:rsid w:val="004309F8"/>
    <w:rsid w:val="004717A5"/>
    <w:rsid w:val="004F73FB"/>
    <w:rsid w:val="00587037"/>
    <w:rsid w:val="00657E1E"/>
    <w:rsid w:val="00722130"/>
    <w:rsid w:val="007A2377"/>
    <w:rsid w:val="008107A7"/>
    <w:rsid w:val="00975DBD"/>
    <w:rsid w:val="00B50D17"/>
    <w:rsid w:val="00B95B9E"/>
    <w:rsid w:val="00BC0B7A"/>
    <w:rsid w:val="00D600EA"/>
    <w:rsid w:val="00ED4B32"/>
    <w:rsid w:val="00F15C55"/>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21</cp:revision>
  <cp:lastPrinted>2020-02-17T09:10:00Z</cp:lastPrinted>
  <dcterms:created xsi:type="dcterms:W3CDTF">2020-02-04T12:51:00Z</dcterms:created>
  <dcterms:modified xsi:type="dcterms:W3CDTF">2020-02-17T09:10:00Z</dcterms:modified>
</cp:coreProperties>
</file>