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56" w:rsidRPr="004C4446" w:rsidRDefault="0001029C" w:rsidP="00E328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  <w:r w:rsidR="00655E56" w:rsidRPr="004C4446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E32882" w:rsidRPr="004C4446" w:rsidRDefault="00E32882" w:rsidP="00E32882">
      <w:pPr>
        <w:jc w:val="center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b/>
          <w:sz w:val="24"/>
          <w:szCs w:val="24"/>
        </w:rPr>
        <w:t>о результатах мониторинга</w:t>
      </w:r>
      <w:r w:rsidR="00236318">
        <w:rPr>
          <w:rFonts w:ascii="Times New Roman" w:hAnsi="Times New Roman"/>
          <w:b/>
          <w:sz w:val="24"/>
          <w:szCs w:val="24"/>
        </w:rPr>
        <w:t xml:space="preserve"> и оценке</w:t>
      </w:r>
      <w:r w:rsidRPr="004C4446">
        <w:rPr>
          <w:rFonts w:ascii="Times New Roman" w:hAnsi="Times New Roman"/>
          <w:b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b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b/>
          <w:sz w:val="24"/>
          <w:szCs w:val="24"/>
        </w:rPr>
        <w:t xml:space="preserve"> район»</w:t>
      </w:r>
      <w:r w:rsidR="0001029C">
        <w:rPr>
          <w:rFonts w:ascii="Times New Roman" w:hAnsi="Times New Roman"/>
          <w:b/>
          <w:sz w:val="24"/>
          <w:szCs w:val="24"/>
        </w:rPr>
        <w:t xml:space="preserve"> </w:t>
      </w:r>
      <w:r w:rsidRPr="004C4446">
        <w:rPr>
          <w:rFonts w:ascii="Times New Roman" w:hAnsi="Times New Roman"/>
          <w:b/>
          <w:sz w:val="24"/>
          <w:szCs w:val="24"/>
        </w:rPr>
        <w:t xml:space="preserve"> за 201</w:t>
      </w:r>
      <w:r w:rsidR="00326EFD">
        <w:rPr>
          <w:rFonts w:ascii="Times New Roman" w:hAnsi="Times New Roman"/>
          <w:b/>
          <w:sz w:val="24"/>
          <w:szCs w:val="24"/>
        </w:rPr>
        <w:t>8</w:t>
      </w:r>
      <w:r w:rsidRPr="004C444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882" w:rsidRPr="004C4446" w:rsidRDefault="00212D71" w:rsidP="00E3288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</w:t>
      </w:r>
      <w:r w:rsidR="00E32882" w:rsidRPr="004C4446">
        <w:rPr>
          <w:rFonts w:ascii="Times New Roman" w:hAnsi="Times New Roman"/>
          <w:sz w:val="24"/>
          <w:szCs w:val="24"/>
        </w:rPr>
        <w:t xml:space="preserve">Управлением финансов </w:t>
      </w:r>
      <w:r w:rsidR="00655E56" w:rsidRPr="004C4446">
        <w:rPr>
          <w:rFonts w:ascii="Times New Roman" w:hAnsi="Times New Roman"/>
          <w:sz w:val="24"/>
          <w:szCs w:val="24"/>
        </w:rPr>
        <w:t>Администрации 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проведен 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="00E32882"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«Можгинский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(далее – главные распорядители) за 201</w:t>
      </w:r>
      <w:r w:rsidR="00326EFD">
        <w:rPr>
          <w:rFonts w:ascii="Times New Roman" w:hAnsi="Times New Roman"/>
          <w:sz w:val="24"/>
          <w:szCs w:val="24"/>
        </w:rPr>
        <w:t>8</w:t>
      </w:r>
      <w:r w:rsidR="00E32882" w:rsidRPr="004C4446">
        <w:rPr>
          <w:rFonts w:ascii="Times New Roman" w:hAnsi="Times New Roman"/>
          <w:sz w:val="24"/>
          <w:szCs w:val="24"/>
        </w:rPr>
        <w:t xml:space="preserve"> год. </w:t>
      </w:r>
      <w:r w:rsidR="00E32882" w:rsidRPr="004C4446">
        <w:rPr>
          <w:rFonts w:ascii="Times New Roman" w:hAnsi="Times New Roman"/>
          <w:b/>
          <w:sz w:val="24"/>
          <w:szCs w:val="24"/>
        </w:rPr>
        <w:t xml:space="preserve"> 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 проведен</w:t>
      </w:r>
      <w:r w:rsidR="00BC44BF">
        <w:rPr>
          <w:rFonts w:ascii="Times New Roman" w:hAnsi="Times New Roman"/>
          <w:sz w:val="24"/>
          <w:szCs w:val="24"/>
        </w:rPr>
        <w:t>ы</w:t>
      </w:r>
      <w:r w:rsidRPr="004C4446">
        <w:rPr>
          <w:rFonts w:ascii="Times New Roman" w:hAnsi="Times New Roman"/>
          <w:sz w:val="24"/>
          <w:szCs w:val="24"/>
        </w:rPr>
        <w:t xml:space="preserve"> в соответствии с </w:t>
      </w:r>
      <w:r w:rsidR="00655E56" w:rsidRPr="004C4446">
        <w:rPr>
          <w:rFonts w:ascii="Times New Roman" w:hAnsi="Times New Roman"/>
          <w:sz w:val="24"/>
          <w:szCs w:val="24"/>
        </w:rPr>
        <w:t xml:space="preserve">постановлением Администрации Можгинского района от </w:t>
      </w:r>
      <w:r w:rsidR="00236318">
        <w:rPr>
          <w:rFonts w:ascii="Times New Roman" w:hAnsi="Times New Roman"/>
          <w:sz w:val="24"/>
          <w:szCs w:val="24"/>
        </w:rPr>
        <w:t>20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="00236318">
        <w:rPr>
          <w:rFonts w:ascii="Times New Roman" w:hAnsi="Times New Roman"/>
          <w:sz w:val="24"/>
          <w:szCs w:val="24"/>
        </w:rPr>
        <w:t>марта 2015</w:t>
      </w:r>
      <w:r w:rsidR="00655E56" w:rsidRPr="004C4446">
        <w:rPr>
          <w:rFonts w:ascii="Times New Roman" w:hAnsi="Times New Roman"/>
          <w:sz w:val="24"/>
          <w:szCs w:val="24"/>
        </w:rPr>
        <w:t xml:space="preserve"> года № </w:t>
      </w:r>
      <w:r w:rsidR="00236318">
        <w:rPr>
          <w:rFonts w:ascii="Times New Roman" w:hAnsi="Times New Roman"/>
          <w:sz w:val="24"/>
          <w:szCs w:val="24"/>
        </w:rPr>
        <w:t>323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Pr="004C4446">
        <w:rPr>
          <w:rFonts w:ascii="Times New Roman" w:hAnsi="Times New Roman"/>
          <w:sz w:val="24"/>
          <w:szCs w:val="24"/>
        </w:rPr>
        <w:t xml:space="preserve">«Об утверждении Положения </w:t>
      </w:r>
      <w:r w:rsidR="00236318">
        <w:rPr>
          <w:rFonts w:ascii="Times New Roman" w:hAnsi="Times New Roman"/>
          <w:sz w:val="24"/>
          <w:szCs w:val="24"/>
        </w:rPr>
        <w:t>о порядке проведения</w:t>
      </w:r>
      <w:r w:rsidRPr="004C4446">
        <w:rPr>
          <w:rFonts w:ascii="Times New Roman" w:hAnsi="Times New Roman"/>
          <w:sz w:val="24"/>
          <w:szCs w:val="24"/>
        </w:rPr>
        <w:t xml:space="preserve"> мониторинга </w:t>
      </w:r>
      <w:r w:rsidR="00236318">
        <w:rPr>
          <w:rFonts w:ascii="Times New Roman" w:hAnsi="Times New Roman"/>
          <w:sz w:val="24"/>
          <w:szCs w:val="24"/>
        </w:rPr>
        <w:t xml:space="preserve">и оценки </w:t>
      </w:r>
      <w:r w:rsidRPr="004C4446">
        <w:rPr>
          <w:rFonts w:ascii="Times New Roman" w:hAnsi="Times New Roman"/>
          <w:sz w:val="24"/>
          <w:szCs w:val="24"/>
        </w:rPr>
        <w:t xml:space="preserve">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236318">
        <w:rPr>
          <w:rFonts w:ascii="Times New Roman" w:hAnsi="Times New Roman"/>
          <w:sz w:val="24"/>
          <w:szCs w:val="24"/>
        </w:rPr>
        <w:t xml:space="preserve"> и Порядка применения результатов мониторинга качества финансового менеджмента главных распорядителей средств бюджета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район»» и приказом Управления финансов Администрации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 от 30.03.2015г. № 7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Годовой мониторинг </w:t>
      </w:r>
      <w:r w:rsidR="00B70F2D">
        <w:rPr>
          <w:rFonts w:ascii="Times New Roman" w:hAnsi="Times New Roman"/>
          <w:sz w:val="24"/>
          <w:szCs w:val="24"/>
        </w:rPr>
        <w:t xml:space="preserve">и оценка </w:t>
      </w:r>
      <w:proofErr w:type="gramStart"/>
      <w:r w:rsidRPr="004C4446">
        <w:rPr>
          <w:rFonts w:ascii="Times New Roman" w:hAnsi="Times New Roman"/>
          <w:sz w:val="24"/>
          <w:szCs w:val="24"/>
        </w:rPr>
        <w:t>качества финансового менеджмента, осуществляемого главными распорядителями бюджетных средств</w:t>
      </w:r>
      <w:r w:rsidR="00655E56" w:rsidRPr="004C4446">
        <w:rPr>
          <w:rFonts w:ascii="Times New Roman" w:hAnsi="Times New Roman"/>
          <w:sz w:val="24"/>
          <w:szCs w:val="24"/>
        </w:rPr>
        <w:t xml:space="preserve"> осуществлен</w:t>
      </w:r>
      <w:proofErr w:type="gramEnd"/>
      <w:r w:rsidR="00655E56" w:rsidRPr="004C4446">
        <w:rPr>
          <w:rFonts w:ascii="Times New Roman" w:hAnsi="Times New Roman"/>
          <w:sz w:val="24"/>
          <w:szCs w:val="24"/>
        </w:rPr>
        <w:t xml:space="preserve"> по  </w:t>
      </w:r>
      <w:r w:rsidR="00044C03" w:rsidRPr="004C4446">
        <w:rPr>
          <w:rFonts w:ascii="Times New Roman" w:hAnsi="Times New Roman"/>
          <w:sz w:val="24"/>
          <w:szCs w:val="24"/>
        </w:rPr>
        <w:t>четырем</w:t>
      </w:r>
      <w:r w:rsidRPr="004C4446">
        <w:rPr>
          <w:rFonts w:ascii="Times New Roman" w:hAnsi="Times New Roman"/>
          <w:sz w:val="24"/>
          <w:szCs w:val="24"/>
        </w:rPr>
        <w:t xml:space="preserve"> главным распорядителям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района</w:t>
      </w:r>
      <w:r w:rsidR="00220FE4" w:rsidRPr="004C4446">
        <w:rPr>
          <w:rFonts w:ascii="Times New Roman" w:hAnsi="Times New Roman"/>
          <w:sz w:val="24"/>
          <w:szCs w:val="24"/>
        </w:rPr>
        <w:t xml:space="preserve">: Администрации </w:t>
      </w:r>
      <w:proofErr w:type="spellStart"/>
      <w:r w:rsidR="00220FE4" w:rsidRPr="004C4446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220FE4" w:rsidRPr="004C4446">
        <w:rPr>
          <w:rFonts w:ascii="Times New Roman" w:hAnsi="Times New Roman"/>
          <w:sz w:val="24"/>
          <w:szCs w:val="24"/>
        </w:rPr>
        <w:t xml:space="preserve"> района, Совету депутатов</w:t>
      </w:r>
      <w:r w:rsidR="002338B9" w:rsidRPr="004C4446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 w:rsidR="002338B9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38B9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Управлению образования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Управлению культуры, спорта и молодежи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качество</w:t>
      </w:r>
      <w:r w:rsidR="00E733A7" w:rsidRPr="00E733A7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733A7">
        <w:rPr>
          <w:rFonts w:ascii="Times New Roman" w:hAnsi="Times New Roman"/>
          <w:sz w:val="24"/>
          <w:szCs w:val="24"/>
        </w:rPr>
        <w:t>о</w:t>
      </w:r>
      <w:r w:rsidR="00E733A7"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="00E733A7"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составление бюджетной (бухгалтерской) отчетности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с</w:t>
      </w:r>
      <w:r w:rsidR="00FA24F7" w:rsidRPr="00FA24F7">
        <w:rPr>
          <w:rFonts w:ascii="Times New Roman" w:hAnsi="Times New Roman"/>
          <w:sz w:val="24"/>
          <w:szCs w:val="24"/>
        </w:rPr>
        <w:t>овершенствовани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оказания муниципальных услуг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беспечени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155E55" w:rsidRDefault="00155E55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32882" w:rsidRPr="00155E55" w:rsidRDefault="00E32882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55E55">
        <w:rPr>
          <w:rFonts w:ascii="Times New Roman" w:hAnsi="Times New Roman"/>
          <w:b/>
          <w:sz w:val="24"/>
          <w:szCs w:val="24"/>
        </w:rPr>
        <w:t xml:space="preserve">1. </w:t>
      </w:r>
      <w:r w:rsidR="00155E55" w:rsidRPr="00155E55">
        <w:rPr>
          <w:rFonts w:ascii="Times New Roman" w:hAnsi="Times New Roman"/>
          <w:b/>
          <w:sz w:val="24"/>
          <w:szCs w:val="24"/>
        </w:rPr>
        <w:t>Качество бюджетного планирования и исполнения бюджета</w:t>
      </w:r>
    </w:p>
    <w:p w:rsidR="005F2BC3" w:rsidRPr="00CF1F66" w:rsidRDefault="00CF1F66" w:rsidP="00CF1F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К</w:t>
      </w:r>
      <w:r w:rsidR="005F2BC3" w:rsidRPr="00CF1F66">
        <w:rPr>
          <w:rFonts w:ascii="Times New Roman" w:hAnsi="Times New Roman"/>
          <w:sz w:val="24"/>
          <w:szCs w:val="24"/>
        </w:rPr>
        <w:t>ачеств</w:t>
      </w:r>
      <w:r>
        <w:rPr>
          <w:rFonts w:ascii="Times New Roman" w:hAnsi="Times New Roman"/>
          <w:sz w:val="24"/>
          <w:szCs w:val="24"/>
        </w:rPr>
        <w:t>о</w:t>
      </w:r>
      <w:r w:rsidR="005F2BC3" w:rsidRPr="00CF1F66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 </w:t>
      </w:r>
      <w:r w:rsidR="00E32882"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="00E32882"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="005F2BC3"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="00E32882" w:rsidRPr="00CF1F66">
        <w:rPr>
          <w:rFonts w:ascii="Times New Roman" w:hAnsi="Times New Roman"/>
          <w:sz w:val="24"/>
          <w:szCs w:val="24"/>
        </w:rPr>
        <w:t xml:space="preserve">: </w:t>
      </w:r>
      <w:r w:rsidR="005F2BC3" w:rsidRPr="00CF1F66">
        <w:rPr>
          <w:rFonts w:ascii="Times New Roman" w:hAnsi="Times New Roman"/>
          <w:sz w:val="24"/>
          <w:szCs w:val="24"/>
        </w:rPr>
        <w:t xml:space="preserve">отклонение  первоначального плана главного распорядителя по расходам от уточненного плана , с учетом особенностей исполнения решения о бюджете в текущем финансовом году; отклонение фактических поступлений налоговых и неналоговых доходов, администрируемых главными администраторами доходов, от первоначального плана; среднее количество изменений в сводную бюджетную роспись; равномерность расходов; наличие (отсутствие) просроченной кредиторской задолженности главного распорядителя; наличие (отсутствие) просроченной </w:t>
      </w:r>
      <w:r w:rsidR="005F2BC3" w:rsidRPr="00CF1F66">
        <w:rPr>
          <w:rFonts w:ascii="Times New Roman" w:hAnsi="Times New Roman"/>
          <w:sz w:val="24"/>
          <w:szCs w:val="24"/>
        </w:rPr>
        <w:lastRenderedPageBreak/>
        <w:t>кредиторской задолженности  муниципальных казенных учреждений, подведомственных главному распорядителю; рост (снижение) просроченной кредиторской задолженности муниципальных казенных учреждений, подведомственных главному распорядителю; 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распорядителю; рост (снижение) просроченной кредиторской задолженности муниципальных  бюджетных и автономных учреждений, подведомственных главному распорядителю; своевременность представления планового реестра расходных обязательств  главного распорядителя; рост (снижение) дебиторской задолженности  муниципальных казенных  учреждений, подведомственных главному распорядителю; рост (снижение) дебиторской задолженности муниципальных бюджетных и автономных учреждений, подведомственных главному распорядителю.</w:t>
      </w:r>
    </w:p>
    <w:p w:rsidR="00AB38AA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Отклонение первоначального</w:t>
      </w:r>
      <w:r w:rsidRPr="005F2BC3">
        <w:rPr>
          <w:rFonts w:ascii="Times New Roman" w:hAnsi="Times New Roman"/>
          <w:sz w:val="24"/>
          <w:szCs w:val="24"/>
        </w:rPr>
        <w:t xml:space="preserve"> плана главного распорядителя по расходам от уточненного плана</w:t>
      </w:r>
      <w:r>
        <w:rPr>
          <w:rFonts w:ascii="Times New Roman" w:hAnsi="Times New Roman"/>
          <w:sz w:val="24"/>
          <w:szCs w:val="24"/>
        </w:rPr>
        <w:t xml:space="preserve"> свыше </w:t>
      </w:r>
      <w:r w:rsidR="0097171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% установлено</w:t>
      </w:r>
      <w:r w:rsidR="0097171A">
        <w:rPr>
          <w:rFonts w:ascii="Times New Roman" w:hAnsi="Times New Roman"/>
          <w:sz w:val="24"/>
          <w:szCs w:val="24"/>
        </w:rPr>
        <w:t xml:space="preserve"> </w:t>
      </w:r>
      <w:r w:rsidR="00AB38AA">
        <w:rPr>
          <w:rFonts w:ascii="Times New Roman" w:hAnsi="Times New Roman"/>
          <w:sz w:val="24"/>
          <w:szCs w:val="24"/>
        </w:rPr>
        <w:t>у всех</w:t>
      </w:r>
      <w:r w:rsidR="0097171A">
        <w:rPr>
          <w:rFonts w:ascii="Times New Roman" w:hAnsi="Times New Roman"/>
          <w:sz w:val="24"/>
          <w:szCs w:val="24"/>
        </w:rPr>
        <w:t xml:space="preserve"> главн</w:t>
      </w:r>
      <w:r w:rsidR="00AB38AA">
        <w:rPr>
          <w:rFonts w:ascii="Times New Roman" w:hAnsi="Times New Roman"/>
          <w:sz w:val="24"/>
          <w:szCs w:val="24"/>
        </w:rPr>
        <w:t>ых</w:t>
      </w:r>
      <w:r w:rsidR="0097171A">
        <w:rPr>
          <w:rFonts w:ascii="Times New Roman" w:hAnsi="Times New Roman"/>
          <w:sz w:val="24"/>
          <w:szCs w:val="24"/>
        </w:rPr>
        <w:t xml:space="preserve"> распорядител</w:t>
      </w:r>
      <w:r w:rsidR="00AB38AA">
        <w:rPr>
          <w:rFonts w:ascii="Times New Roman" w:hAnsi="Times New Roman"/>
          <w:sz w:val="24"/>
          <w:szCs w:val="24"/>
        </w:rPr>
        <w:t>ей</w:t>
      </w:r>
      <w:proofErr w:type="gramStart"/>
      <w:r w:rsidR="00AB38AA">
        <w:rPr>
          <w:rFonts w:ascii="Times New Roman" w:hAnsi="Times New Roman"/>
          <w:sz w:val="24"/>
          <w:szCs w:val="24"/>
        </w:rPr>
        <w:t>.</w:t>
      </w:r>
      <w:proofErr w:type="gramEnd"/>
      <w:r w:rsidR="00AB38AA">
        <w:rPr>
          <w:rFonts w:ascii="Times New Roman" w:hAnsi="Times New Roman"/>
          <w:sz w:val="24"/>
          <w:szCs w:val="24"/>
        </w:rPr>
        <w:t xml:space="preserve"> По Совету депутатов и Управлению культуры отклонения составили 6,7% и 7,3% соответственно, поэтому они получают по 2 балла, по Администрации и Управлению образования отклонения 30,8% и 32,2% соответственно</w:t>
      </w:r>
      <w:proofErr w:type="gramStart"/>
      <w:r w:rsidR="00AB38AA">
        <w:rPr>
          <w:rFonts w:ascii="Times New Roman" w:hAnsi="Times New Roman"/>
          <w:sz w:val="24"/>
          <w:szCs w:val="24"/>
        </w:rPr>
        <w:t>.</w:t>
      </w:r>
      <w:proofErr w:type="gramEnd"/>
      <w:r w:rsidR="00AB38AA">
        <w:rPr>
          <w:rFonts w:ascii="Times New Roman" w:hAnsi="Times New Roman"/>
          <w:sz w:val="24"/>
          <w:szCs w:val="24"/>
        </w:rPr>
        <w:t xml:space="preserve"> Количество баллов – 0.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Отклонение фактических поступлений налоговых и неналоговых доходов</w:t>
      </w:r>
      <w:r w:rsidRPr="005F2BC3">
        <w:rPr>
          <w:rFonts w:ascii="Times New Roman" w:hAnsi="Times New Roman"/>
          <w:sz w:val="24"/>
          <w:szCs w:val="24"/>
        </w:rPr>
        <w:t>, администрируемых главными администраторами доходов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2BC3">
        <w:rPr>
          <w:rFonts w:ascii="Times New Roman" w:hAnsi="Times New Roman"/>
          <w:sz w:val="24"/>
          <w:szCs w:val="24"/>
        </w:rPr>
        <w:t>от первоначального плана</w:t>
      </w:r>
      <w:r>
        <w:rPr>
          <w:rFonts w:ascii="Times New Roman" w:hAnsi="Times New Roman"/>
          <w:sz w:val="24"/>
          <w:szCs w:val="24"/>
        </w:rPr>
        <w:t xml:space="preserve"> свыше 1</w:t>
      </w:r>
      <w:r w:rsidR="00C67AC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 установлено у </w:t>
      </w:r>
      <w:r w:rsidR="00C67AC4">
        <w:rPr>
          <w:rFonts w:ascii="Times New Roman" w:hAnsi="Times New Roman"/>
          <w:sz w:val="24"/>
          <w:szCs w:val="24"/>
        </w:rPr>
        <w:t>Управления образования Администрации муниципального образования</w:t>
      </w:r>
      <w:r w:rsidR="009717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97171A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7171A">
        <w:rPr>
          <w:rFonts w:ascii="Times New Roman" w:hAnsi="Times New Roman"/>
          <w:sz w:val="24"/>
          <w:szCs w:val="24"/>
        </w:rPr>
        <w:t xml:space="preserve"> район»</w:t>
      </w:r>
      <w:r w:rsidR="00FF7BFC">
        <w:rPr>
          <w:rFonts w:ascii="Times New Roman" w:hAnsi="Times New Roman"/>
          <w:sz w:val="24"/>
          <w:szCs w:val="24"/>
        </w:rPr>
        <w:t xml:space="preserve"> (максимальная оценка при 5%)</w:t>
      </w:r>
      <w:r>
        <w:rPr>
          <w:rFonts w:ascii="Times New Roman" w:hAnsi="Times New Roman"/>
          <w:sz w:val="24"/>
          <w:szCs w:val="24"/>
        </w:rPr>
        <w:t>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Среднее количество изменений</w:t>
      </w:r>
      <w:r w:rsidRPr="005F2BC3">
        <w:rPr>
          <w:rFonts w:ascii="Times New Roman" w:hAnsi="Times New Roman"/>
          <w:sz w:val="24"/>
          <w:szCs w:val="24"/>
        </w:rPr>
        <w:t xml:space="preserve"> в сводную бюджетную роспись</w:t>
      </w:r>
      <w:r w:rsidR="00FF7BFC">
        <w:rPr>
          <w:rFonts w:ascii="Times New Roman" w:hAnsi="Times New Roman"/>
          <w:sz w:val="24"/>
          <w:szCs w:val="24"/>
        </w:rPr>
        <w:t xml:space="preserve"> свыше 24 установлено у Администрации </w:t>
      </w:r>
      <w:proofErr w:type="spellStart"/>
      <w:r w:rsidR="00FF7BFC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FF7BFC">
        <w:rPr>
          <w:rFonts w:ascii="Times New Roman" w:hAnsi="Times New Roman"/>
          <w:sz w:val="24"/>
          <w:szCs w:val="24"/>
        </w:rPr>
        <w:t xml:space="preserve"> района (максимальная оценка при 16 изменениях)</w:t>
      </w:r>
      <w:r w:rsidR="0097171A">
        <w:rPr>
          <w:rFonts w:ascii="Times New Roman" w:hAnsi="Times New Roman"/>
          <w:sz w:val="24"/>
          <w:szCs w:val="24"/>
        </w:rPr>
        <w:t xml:space="preserve">, </w:t>
      </w:r>
      <w:r w:rsidR="00C67AC4">
        <w:rPr>
          <w:rFonts w:ascii="Times New Roman" w:hAnsi="Times New Roman"/>
          <w:sz w:val="24"/>
          <w:szCs w:val="24"/>
        </w:rPr>
        <w:t xml:space="preserve">Управление культуры и Управление образования </w:t>
      </w:r>
      <w:r w:rsidR="0097171A">
        <w:rPr>
          <w:rFonts w:ascii="Times New Roman" w:hAnsi="Times New Roman"/>
          <w:sz w:val="24"/>
          <w:szCs w:val="24"/>
        </w:rPr>
        <w:t xml:space="preserve">получили </w:t>
      </w:r>
      <w:r w:rsidR="00C67AC4">
        <w:rPr>
          <w:rFonts w:ascii="Times New Roman" w:hAnsi="Times New Roman"/>
          <w:sz w:val="24"/>
          <w:szCs w:val="24"/>
        </w:rPr>
        <w:t xml:space="preserve">по 1 и 2 балла соответственно, </w:t>
      </w:r>
      <w:r w:rsidR="0097171A">
        <w:rPr>
          <w:rFonts w:ascii="Times New Roman" w:hAnsi="Times New Roman"/>
          <w:sz w:val="24"/>
          <w:szCs w:val="24"/>
        </w:rPr>
        <w:t>максимальную оценку</w:t>
      </w:r>
      <w:r w:rsidR="00C67AC4">
        <w:rPr>
          <w:rFonts w:ascii="Times New Roman" w:hAnsi="Times New Roman"/>
          <w:sz w:val="24"/>
          <w:szCs w:val="24"/>
        </w:rPr>
        <w:t xml:space="preserve"> </w:t>
      </w:r>
      <w:r w:rsidR="00EE23C8">
        <w:rPr>
          <w:rFonts w:ascii="Times New Roman" w:hAnsi="Times New Roman"/>
          <w:sz w:val="24"/>
          <w:szCs w:val="24"/>
        </w:rPr>
        <w:t xml:space="preserve">3  балла </w:t>
      </w:r>
      <w:r w:rsidR="00C67AC4">
        <w:rPr>
          <w:rFonts w:ascii="Times New Roman" w:hAnsi="Times New Roman"/>
          <w:sz w:val="24"/>
          <w:szCs w:val="24"/>
        </w:rPr>
        <w:t>получает Совет депутатов муниципального образования «</w:t>
      </w:r>
      <w:proofErr w:type="spellStart"/>
      <w:r w:rsidR="00C67AC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C67AC4">
        <w:rPr>
          <w:rFonts w:ascii="Times New Roman" w:hAnsi="Times New Roman"/>
          <w:sz w:val="24"/>
          <w:szCs w:val="24"/>
        </w:rPr>
        <w:t xml:space="preserve"> район»</w:t>
      </w:r>
    </w:p>
    <w:p w:rsidR="005F2BC3" w:rsidRDefault="00FF7BFC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F7BFC">
        <w:rPr>
          <w:rFonts w:ascii="Times New Roman" w:hAnsi="Times New Roman"/>
          <w:sz w:val="24"/>
          <w:szCs w:val="24"/>
          <w:u w:val="single"/>
        </w:rPr>
        <w:t>Равномерность расходов</w:t>
      </w:r>
      <w:r>
        <w:rPr>
          <w:rFonts w:ascii="Times New Roman" w:hAnsi="Times New Roman"/>
          <w:sz w:val="24"/>
          <w:szCs w:val="24"/>
        </w:rPr>
        <w:t xml:space="preserve">: кассовые расходы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квартале превысили расходы 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F7BF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кварталах на </w:t>
      </w:r>
      <w:r w:rsidR="00EE23C8">
        <w:rPr>
          <w:rFonts w:ascii="Times New Roman" w:hAnsi="Times New Roman"/>
          <w:sz w:val="24"/>
          <w:szCs w:val="24"/>
        </w:rPr>
        <w:t>166</w:t>
      </w:r>
      <w:r>
        <w:rPr>
          <w:rFonts w:ascii="Times New Roman" w:hAnsi="Times New Roman"/>
          <w:sz w:val="24"/>
          <w:szCs w:val="24"/>
        </w:rPr>
        <w:t xml:space="preserve"> %, </w:t>
      </w:r>
      <w:r w:rsidR="00E10940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Совет</w:t>
      </w:r>
      <w:r w:rsidR="00E1094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E10940">
        <w:rPr>
          <w:rFonts w:ascii="Times New Roman" w:hAnsi="Times New Roman"/>
          <w:sz w:val="24"/>
          <w:szCs w:val="24"/>
        </w:rPr>
        <w:t xml:space="preserve"> превысили на </w:t>
      </w:r>
      <w:r w:rsidR="00EE23C8">
        <w:rPr>
          <w:rFonts w:ascii="Times New Roman" w:hAnsi="Times New Roman"/>
          <w:sz w:val="24"/>
          <w:szCs w:val="24"/>
        </w:rPr>
        <w:t>3</w:t>
      </w:r>
      <w:r w:rsidR="00E10940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>по Управлению</w:t>
      </w:r>
      <w:r>
        <w:rPr>
          <w:rFonts w:ascii="Times New Roman" w:hAnsi="Times New Roman"/>
          <w:sz w:val="24"/>
          <w:szCs w:val="24"/>
        </w:rPr>
        <w:t xml:space="preserve"> культуры, спорта и молодежи</w:t>
      </w:r>
      <w:r w:rsidR="00E10940">
        <w:rPr>
          <w:rFonts w:ascii="Times New Roman" w:hAnsi="Times New Roman"/>
          <w:sz w:val="24"/>
          <w:szCs w:val="24"/>
        </w:rPr>
        <w:t xml:space="preserve"> на </w:t>
      </w:r>
      <w:r w:rsidR="0097171A">
        <w:rPr>
          <w:rFonts w:ascii="Times New Roman" w:hAnsi="Times New Roman"/>
          <w:sz w:val="24"/>
          <w:szCs w:val="24"/>
        </w:rPr>
        <w:t>5</w:t>
      </w:r>
      <w:r w:rsidR="00EE23C8">
        <w:rPr>
          <w:rFonts w:ascii="Times New Roman" w:hAnsi="Times New Roman"/>
          <w:sz w:val="24"/>
          <w:szCs w:val="24"/>
        </w:rPr>
        <w:t>1</w:t>
      </w:r>
      <w:r w:rsidR="00E10940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Управлени</w:t>
      </w:r>
      <w:r w:rsidR="00E1094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образования превысили </w:t>
      </w:r>
      <w:r w:rsidR="00EE23C8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 xml:space="preserve"> % (максимальная оценка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5%).</w:t>
      </w:r>
      <w:r w:rsidR="0097171A">
        <w:rPr>
          <w:rFonts w:ascii="Times New Roman" w:hAnsi="Times New Roman"/>
          <w:sz w:val="24"/>
          <w:szCs w:val="24"/>
        </w:rPr>
        <w:t xml:space="preserve"> </w:t>
      </w:r>
      <w:r w:rsidR="00EE23C8">
        <w:rPr>
          <w:rFonts w:ascii="Times New Roman" w:hAnsi="Times New Roman"/>
          <w:sz w:val="24"/>
          <w:szCs w:val="24"/>
        </w:rPr>
        <w:t>Совет депутатов</w:t>
      </w:r>
      <w:r w:rsidR="0097171A">
        <w:rPr>
          <w:rFonts w:ascii="Times New Roman" w:hAnsi="Times New Roman"/>
          <w:sz w:val="24"/>
          <w:szCs w:val="24"/>
        </w:rPr>
        <w:t xml:space="preserve"> получил максимальную оценку.</w:t>
      </w:r>
    </w:p>
    <w:p w:rsidR="0097171A" w:rsidRPr="0097171A" w:rsidRDefault="0097171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показателям </w:t>
      </w:r>
      <w:r w:rsidRPr="0097171A">
        <w:rPr>
          <w:rFonts w:ascii="Times New Roman" w:hAnsi="Times New Roman"/>
          <w:sz w:val="24"/>
          <w:szCs w:val="24"/>
          <w:u w:val="single"/>
        </w:rPr>
        <w:t>Наличие (отсутствие) просроченной кредиторской задолженности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7171A">
        <w:rPr>
          <w:rFonts w:ascii="Times New Roman" w:hAnsi="Times New Roman"/>
          <w:sz w:val="24"/>
          <w:szCs w:val="24"/>
          <w:u w:val="single"/>
        </w:rPr>
        <w:t>Рост (снижение) просроченной кредиторской задолженности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наименьшее количество баллов получила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97171A" w:rsidRDefault="008D710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D710A">
        <w:rPr>
          <w:rFonts w:ascii="Times New Roman" w:hAnsi="Times New Roman"/>
          <w:sz w:val="24"/>
          <w:szCs w:val="24"/>
          <w:u w:val="single"/>
        </w:rPr>
        <w:t xml:space="preserve">Рост дебиторской </w:t>
      </w:r>
      <w:r w:rsidR="00554F76" w:rsidRPr="008D710A">
        <w:rPr>
          <w:rFonts w:ascii="Times New Roman" w:hAnsi="Times New Roman"/>
          <w:sz w:val="24"/>
          <w:szCs w:val="24"/>
          <w:u w:val="single"/>
        </w:rPr>
        <w:t>задолженности</w:t>
      </w:r>
      <w:r w:rsidR="00554F76" w:rsidRPr="005F2BC3">
        <w:rPr>
          <w:rFonts w:ascii="Times New Roman" w:hAnsi="Times New Roman"/>
          <w:sz w:val="24"/>
          <w:szCs w:val="24"/>
        </w:rPr>
        <w:t xml:space="preserve"> </w:t>
      </w:r>
      <w:r w:rsidR="0097171A">
        <w:rPr>
          <w:rFonts w:ascii="Times New Roman" w:hAnsi="Times New Roman"/>
          <w:sz w:val="24"/>
          <w:szCs w:val="24"/>
        </w:rPr>
        <w:t xml:space="preserve">произошел по </w:t>
      </w:r>
      <w:r w:rsidR="004F561E">
        <w:rPr>
          <w:rFonts w:ascii="Times New Roman" w:hAnsi="Times New Roman"/>
          <w:sz w:val="24"/>
          <w:szCs w:val="24"/>
        </w:rPr>
        <w:t>всем</w:t>
      </w:r>
      <w:r w:rsidR="0097171A">
        <w:rPr>
          <w:rFonts w:ascii="Times New Roman" w:hAnsi="Times New Roman"/>
          <w:sz w:val="24"/>
          <w:szCs w:val="24"/>
        </w:rPr>
        <w:t xml:space="preserve"> главным распорядителям. 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2. Организация ведения бюджетного (бухгалтерского) учета и составления бюджетной (бухгалтерской) отчетности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54F76" w:rsidRDefault="00CF1F66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бюджетной (бухгалтерской) отчетности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и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 w:rsidR="00DB52F0">
        <w:rPr>
          <w:rFonts w:ascii="Times New Roman" w:hAnsi="Times New Roman"/>
          <w:sz w:val="24"/>
          <w:szCs w:val="24"/>
        </w:rPr>
        <w:t xml:space="preserve"> </w:t>
      </w:r>
      <w:r w:rsidR="00404105">
        <w:rPr>
          <w:rFonts w:ascii="Times New Roman" w:hAnsi="Times New Roman"/>
          <w:sz w:val="24"/>
          <w:szCs w:val="24"/>
        </w:rPr>
        <w:t>с</w:t>
      </w:r>
      <w:r w:rsidR="00DB52F0" w:rsidRPr="00DB52F0">
        <w:rPr>
          <w:rFonts w:ascii="Times New Roman" w:hAnsi="Times New Roman"/>
          <w:sz w:val="24"/>
          <w:szCs w:val="24"/>
        </w:rPr>
        <w:t>воевременность сдачи бюджетной и бухгалтерской  отчетности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к</w:t>
      </w:r>
      <w:r w:rsidR="00DB52F0" w:rsidRPr="00DB52F0">
        <w:rPr>
          <w:rFonts w:ascii="Times New Roman" w:hAnsi="Times New Roman"/>
          <w:sz w:val="24"/>
          <w:szCs w:val="24"/>
        </w:rPr>
        <w:t>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п</w:t>
      </w:r>
      <w:r w:rsidR="00DB52F0" w:rsidRPr="00DB52F0">
        <w:rPr>
          <w:rFonts w:ascii="Times New Roman" w:hAnsi="Times New Roman"/>
          <w:sz w:val="24"/>
          <w:szCs w:val="24"/>
        </w:rPr>
        <w:t>редставление в составе годовой бюджетной отчётности в «Сведениях о мерах по повышению эффективности расходования бюджетных средств» информации об экономии бюджетных средств</w:t>
      </w:r>
      <w:r w:rsidR="00DB52F0">
        <w:rPr>
          <w:rFonts w:ascii="Times New Roman" w:hAnsi="Times New Roman"/>
          <w:sz w:val="24"/>
          <w:szCs w:val="24"/>
        </w:rPr>
        <w:t>.</w:t>
      </w:r>
      <w:r w:rsidR="00DB52F0" w:rsidRPr="00DB52F0">
        <w:rPr>
          <w:rFonts w:ascii="Times New Roman" w:hAnsi="Times New Roman"/>
          <w:sz w:val="24"/>
          <w:szCs w:val="24"/>
        </w:rPr>
        <w:t xml:space="preserve">  </w:t>
      </w:r>
    </w:p>
    <w:p w:rsidR="00554F76" w:rsidRDefault="0040410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04105">
        <w:rPr>
          <w:rFonts w:ascii="Times New Roman" w:hAnsi="Times New Roman"/>
          <w:sz w:val="24"/>
          <w:szCs w:val="24"/>
          <w:u w:val="single"/>
        </w:rPr>
        <w:lastRenderedPageBreak/>
        <w:t>Бюджетная и бухгалтерская отчетности</w:t>
      </w:r>
      <w:r w:rsidRPr="00DB52F0">
        <w:rPr>
          <w:rFonts w:ascii="Times New Roman" w:hAnsi="Times New Roman"/>
          <w:sz w:val="24"/>
          <w:szCs w:val="24"/>
        </w:rPr>
        <w:t xml:space="preserve">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своевременно представлена всеми главными распорядителями.</w:t>
      </w:r>
    </w:p>
    <w:p w:rsidR="00CE4E65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932AD">
        <w:rPr>
          <w:rFonts w:ascii="Times New Roman" w:hAnsi="Times New Roman"/>
          <w:sz w:val="24"/>
          <w:szCs w:val="24"/>
          <w:u w:val="single"/>
        </w:rPr>
        <w:t>Качество бюджетной и бухгалтерской</w:t>
      </w:r>
      <w:r w:rsidRPr="00DB52F0">
        <w:rPr>
          <w:rFonts w:ascii="Times New Roman" w:hAnsi="Times New Roman"/>
          <w:sz w:val="24"/>
          <w:szCs w:val="24"/>
        </w:rPr>
        <w:t xml:space="preserve">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 w:rsidR="0097171A">
        <w:rPr>
          <w:rFonts w:ascii="Times New Roman" w:hAnsi="Times New Roman"/>
          <w:sz w:val="24"/>
          <w:szCs w:val="24"/>
        </w:rPr>
        <w:t>, установлено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4F561E">
        <w:rPr>
          <w:rFonts w:ascii="Times New Roman" w:hAnsi="Times New Roman"/>
          <w:sz w:val="24"/>
          <w:szCs w:val="24"/>
        </w:rPr>
        <w:t>у Администрации муниципального образования «</w:t>
      </w:r>
      <w:proofErr w:type="spellStart"/>
      <w:r w:rsidR="004F561E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4F561E">
        <w:rPr>
          <w:rFonts w:ascii="Times New Roman" w:hAnsi="Times New Roman"/>
          <w:sz w:val="24"/>
          <w:szCs w:val="24"/>
        </w:rPr>
        <w:t xml:space="preserve"> район» низкий уровень качества </w:t>
      </w:r>
      <w:r w:rsidR="00CE4E65">
        <w:rPr>
          <w:rFonts w:ascii="Times New Roman" w:hAnsi="Times New Roman"/>
          <w:sz w:val="24"/>
          <w:szCs w:val="24"/>
        </w:rPr>
        <w:t>(20%),</w:t>
      </w:r>
      <w:r w:rsidR="0097171A">
        <w:rPr>
          <w:rFonts w:ascii="Times New Roman" w:hAnsi="Times New Roman"/>
          <w:sz w:val="24"/>
          <w:szCs w:val="24"/>
        </w:rPr>
        <w:t xml:space="preserve"> по Управлению образования</w:t>
      </w:r>
      <w:r w:rsidR="00CE4E65">
        <w:rPr>
          <w:rFonts w:ascii="Times New Roman" w:hAnsi="Times New Roman"/>
          <w:sz w:val="24"/>
          <w:szCs w:val="24"/>
        </w:rPr>
        <w:t xml:space="preserve"> 11%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составе годовой отчетности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отсутствует форма «Сведения о мерах по повышению эффективности расходования бюджетных средств», в </w:t>
      </w:r>
      <w:proofErr w:type="gramStart"/>
      <w:r>
        <w:rPr>
          <w:rFonts w:ascii="Times New Roman" w:hAnsi="Times New Roman"/>
          <w:sz w:val="24"/>
          <w:szCs w:val="24"/>
        </w:rPr>
        <w:t>связи</w:t>
      </w:r>
      <w:proofErr w:type="gramEnd"/>
      <w:r>
        <w:rPr>
          <w:rFonts w:ascii="Times New Roman" w:hAnsi="Times New Roman"/>
          <w:sz w:val="24"/>
          <w:szCs w:val="24"/>
        </w:rPr>
        <w:t xml:space="preserve"> с чем установлено минимальное количество баллов.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3. Осуществление финансового контроля и внутреннего финансового аудита</w:t>
      </w: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36AC1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0932AD">
        <w:rPr>
          <w:rFonts w:ascii="Times New Roman" w:hAnsi="Times New Roman"/>
          <w:sz w:val="24"/>
          <w:szCs w:val="24"/>
        </w:rPr>
        <w:t>аличие (отсутствие) в структуре главного распорядителя подразделения по осуществлению финансового  контроля, либо специалистов, на которых возложена обязанность по проведению контрольных мероприятий</w:t>
      </w:r>
      <w:r>
        <w:rPr>
          <w:rFonts w:ascii="Times New Roman" w:hAnsi="Times New Roman"/>
          <w:sz w:val="24"/>
          <w:szCs w:val="24"/>
        </w:rPr>
        <w:t>; н</w:t>
      </w:r>
      <w:r w:rsidRPr="000932AD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932AD">
        <w:rPr>
          <w:rFonts w:ascii="Times New Roman" w:hAnsi="Times New Roman"/>
          <w:sz w:val="24"/>
          <w:szCs w:val="24"/>
        </w:rPr>
        <w:t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муниципальных учреждений,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>;  д</w:t>
      </w:r>
      <w:r w:rsidRPr="000932AD">
        <w:rPr>
          <w:rFonts w:ascii="Times New Roman" w:hAnsi="Times New Roman"/>
          <w:sz w:val="24"/>
          <w:szCs w:val="24"/>
        </w:rPr>
        <w:t>оля муниципальных учреждений подведомственных главному распорядителю, должностные лица которых привлечены к ответственности по результатам проведенных контрольных мероприятий, в общем количестве муниципальных  учреждений, в которых по результатам контрольных мероприятий установлены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нецелевых расходов, выявленных в результате контрольных мероприятий, в общем объеме проверенных расходов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неэффективных расходов, выявленных в результате контрольных мероприятий (в том числе в подведомственной сети), проведенных  Контрольно- счетным отделом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район», в общем объеме проверенных расходов, в отчетном и предшествующем отчетному годах</w:t>
      </w:r>
      <w:r>
        <w:rPr>
          <w:rFonts w:ascii="Times New Roman" w:hAnsi="Times New Roman"/>
          <w:sz w:val="24"/>
          <w:szCs w:val="24"/>
        </w:rPr>
        <w:t>; с</w:t>
      </w:r>
      <w:r w:rsidRPr="000932AD">
        <w:rPr>
          <w:rFonts w:ascii="Times New Roman" w:hAnsi="Times New Roman"/>
          <w:sz w:val="24"/>
          <w:szCs w:val="24"/>
        </w:rPr>
        <w:t>воевременность представления в Управление финансов Администрации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 отчета по контрольно-ре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36AC1">
        <w:rPr>
          <w:rFonts w:ascii="Times New Roman" w:hAnsi="Times New Roman"/>
          <w:sz w:val="24"/>
          <w:szCs w:val="24"/>
          <w:u w:val="single"/>
        </w:rPr>
        <w:t>Доля муниципальных учреждений</w:t>
      </w:r>
      <w:r w:rsidRPr="00236AC1">
        <w:rPr>
          <w:rFonts w:ascii="Times New Roman" w:hAnsi="Times New Roman"/>
          <w:sz w:val="24"/>
          <w:szCs w:val="24"/>
        </w:rPr>
        <w:t>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 xml:space="preserve"> составила у Управления культуры, спорта и молодежи- </w:t>
      </w:r>
      <w:r w:rsidR="008D65D3">
        <w:rPr>
          <w:rFonts w:ascii="Times New Roman" w:hAnsi="Times New Roman"/>
          <w:sz w:val="24"/>
          <w:szCs w:val="24"/>
        </w:rPr>
        <w:t>100%</w:t>
      </w:r>
      <w:r>
        <w:rPr>
          <w:rFonts w:ascii="Times New Roman" w:hAnsi="Times New Roman"/>
          <w:sz w:val="24"/>
          <w:szCs w:val="24"/>
        </w:rPr>
        <w:t xml:space="preserve">,  Управления образования- </w:t>
      </w:r>
      <w:r w:rsidR="008D65D3">
        <w:rPr>
          <w:rFonts w:ascii="Times New Roman" w:hAnsi="Times New Roman"/>
          <w:sz w:val="24"/>
          <w:szCs w:val="24"/>
        </w:rPr>
        <w:t>37,5</w:t>
      </w:r>
      <w:r>
        <w:rPr>
          <w:rFonts w:ascii="Times New Roman" w:hAnsi="Times New Roman"/>
          <w:sz w:val="24"/>
          <w:szCs w:val="24"/>
        </w:rPr>
        <w:t>% (максимальная оценка при 50% и более).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5625">
        <w:rPr>
          <w:rFonts w:ascii="Times New Roman" w:hAnsi="Times New Roman"/>
          <w:sz w:val="24"/>
          <w:szCs w:val="24"/>
          <w:u w:val="single"/>
        </w:rPr>
        <w:t>Доля неэффективных расходов, выявленных в результате контрольных мероприятий,</w:t>
      </w:r>
      <w:r>
        <w:rPr>
          <w:rFonts w:ascii="Times New Roman" w:hAnsi="Times New Roman"/>
          <w:sz w:val="24"/>
          <w:szCs w:val="24"/>
        </w:rPr>
        <w:t xml:space="preserve"> проведенных Контрольн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счетным отделом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в </w:t>
      </w:r>
      <w:r w:rsidR="003E2C54">
        <w:rPr>
          <w:rFonts w:ascii="Times New Roman" w:hAnsi="Times New Roman"/>
          <w:sz w:val="24"/>
          <w:szCs w:val="24"/>
        </w:rPr>
        <w:t>Администрации муниципального образования «</w:t>
      </w:r>
      <w:proofErr w:type="spellStart"/>
      <w:r w:rsidR="003E2C5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3E2C54">
        <w:rPr>
          <w:rFonts w:ascii="Times New Roman" w:hAnsi="Times New Roman"/>
          <w:sz w:val="24"/>
          <w:szCs w:val="24"/>
        </w:rPr>
        <w:t xml:space="preserve"> район» выявлено 0,02%, у остальных главных </w:t>
      </w:r>
      <w:proofErr w:type="spellStart"/>
      <w:r w:rsidR="003E2C54">
        <w:rPr>
          <w:rFonts w:ascii="Times New Roman" w:hAnsi="Times New Roman"/>
          <w:sz w:val="24"/>
          <w:szCs w:val="24"/>
        </w:rPr>
        <w:t>распорпядителей</w:t>
      </w:r>
      <w:proofErr w:type="spellEnd"/>
      <w:r w:rsidR="003E2C54">
        <w:rPr>
          <w:rFonts w:ascii="Times New Roman" w:hAnsi="Times New Roman"/>
          <w:sz w:val="24"/>
          <w:szCs w:val="24"/>
        </w:rPr>
        <w:t xml:space="preserve"> таких расходов не выявлено. </w:t>
      </w:r>
      <w:r>
        <w:rPr>
          <w:rFonts w:ascii="Times New Roman" w:hAnsi="Times New Roman"/>
          <w:sz w:val="24"/>
          <w:szCs w:val="24"/>
        </w:rPr>
        <w:t>Максимально</w:t>
      </w:r>
      <w:r w:rsidR="003E2C5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количество баллов устанавливается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менее 0,1%.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6AC1" w:rsidRDefault="00236AC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36AC1">
        <w:rPr>
          <w:rFonts w:ascii="Times New Roman" w:hAnsi="Times New Roman"/>
          <w:b/>
          <w:sz w:val="24"/>
          <w:szCs w:val="24"/>
        </w:rPr>
        <w:t>4.Совершенствование оказания муниципальных услуг</w:t>
      </w:r>
    </w:p>
    <w:p w:rsidR="00AC0381" w:rsidRPr="00236AC1" w:rsidRDefault="00AC038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6AC1" w:rsidRPr="00AC0381" w:rsidRDefault="00AC038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C0381">
        <w:rPr>
          <w:rFonts w:ascii="Times New Roman" w:hAnsi="Times New Roman"/>
          <w:sz w:val="24"/>
          <w:szCs w:val="24"/>
        </w:rPr>
        <w:t>Совершенствование оказания муниципальных 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AC0381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распорядителя, утверждающего порядок  составления, утверждения и ведения смет подведомственных муниципальных  казенных учреждений</w:t>
      </w:r>
      <w:r>
        <w:rPr>
          <w:rFonts w:ascii="Times New Roman" w:hAnsi="Times New Roman"/>
          <w:sz w:val="24"/>
          <w:szCs w:val="24"/>
        </w:rPr>
        <w:t>; 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учреждений, подведомственных главному распорядителю, выполнивших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  для которых установлены количественно измеримые финансовые санкции (штрафы, изъятия) за нарушения условий выполнения муниципальных заданий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учреждений,  для руководителей которых оплата труда определяется с учетом результатов их профессиональной деятельности</w:t>
      </w:r>
      <w:r>
        <w:rPr>
          <w:rFonts w:ascii="Times New Roman" w:hAnsi="Times New Roman"/>
          <w:sz w:val="24"/>
          <w:szCs w:val="24"/>
        </w:rPr>
        <w:t>;  п</w:t>
      </w:r>
      <w:r w:rsidRPr="00AC0381">
        <w:rPr>
          <w:rFonts w:ascii="Times New Roman" w:hAnsi="Times New Roman"/>
          <w:sz w:val="24"/>
          <w:szCs w:val="24"/>
        </w:rPr>
        <w:t>ериодичность мониторинга показателей объема и качества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утвержденных требований к качеству (стандартов качества)  оказания муниципальных услуг муниципальными учреждениями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нормативного правового акта, устанавливающего нормативы финансовых затрат на оказание муниципальных услуг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учреждений, подведомственных главному распорядителю, в которых соотношение средней заработной платы руководителей муниципальных учреждений и их заместителей к средней заработной плате работников учреждений превышает 5 раз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инамика объема доходов от оказания платных муниципальных услуг (выполнения платных муниципальных работ) муниципальных бюджетных и автономных  учреждений, подведомственных главному распорядителю, в отчетном году в сравнении с предыдущим годом</w:t>
      </w:r>
      <w:r>
        <w:rPr>
          <w:rFonts w:ascii="Times New Roman" w:hAnsi="Times New Roman"/>
          <w:sz w:val="24"/>
          <w:szCs w:val="24"/>
        </w:rPr>
        <w:t>.</w:t>
      </w:r>
    </w:p>
    <w:p w:rsidR="00437561" w:rsidRDefault="005E406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Доля б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>юджетны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и автономны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/>
          <w:sz w:val="24"/>
          <w:szCs w:val="24"/>
          <w:u w:val="single"/>
        </w:rPr>
        <w:t>й</w:t>
      </w:r>
      <w:r w:rsidR="00437561" w:rsidRPr="00437561">
        <w:rPr>
          <w:rFonts w:ascii="Times New Roman" w:hAnsi="Times New Roman"/>
          <w:sz w:val="24"/>
          <w:szCs w:val="24"/>
        </w:rPr>
        <w:t>, подведомственны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главному распорядителю, выполнивши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 xml:space="preserve">, составила у Управления культуры, спорта и молодежи- </w:t>
      </w:r>
      <w:r w:rsidR="00D05374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%, Управления образования- </w:t>
      </w:r>
      <w:r w:rsidR="005023DC"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 xml:space="preserve"> % (максимальная оценка</w:t>
      </w:r>
      <w:r w:rsidR="00586BC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при </w:t>
      </w:r>
      <w:r w:rsidR="00586BCE">
        <w:rPr>
          <w:rFonts w:ascii="Times New Roman" w:hAnsi="Times New Roman"/>
          <w:sz w:val="24"/>
          <w:szCs w:val="24"/>
        </w:rPr>
        <w:t>условии 95-</w:t>
      </w:r>
      <w:r>
        <w:rPr>
          <w:rFonts w:ascii="Times New Roman" w:hAnsi="Times New Roman"/>
          <w:sz w:val="24"/>
          <w:szCs w:val="24"/>
        </w:rPr>
        <w:t>100</w:t>
      </w:r>
      <w:r w:rsidR="00586BCE">
        <w:rPr>
          <w:rFonts w:ascii="Times New Roman" w:hAnsi="Times New Roman"/>
          <w:sz w:val="24"/>
          <w:szCs w:val="24"/>
        </w:rPr>
        <w:t>% муниципальное задание считается выполненным</w:t>
      </w:r>
      <w:r>
        <w:rPr>
          <w:rFonts w:ascii="Times New Roman" w:hAnsi="Times New Roman"/>
          <w:sz w:val="24"/>
          <w:szCs w:val="24"/>
        </w:rPr>
        <w:t>).</w:t>
      </w:r>
    </w:p>
    <w:p w:rsidR="007F126E" w:rsidRDefault="00C1501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5012">
        <w:rPr>
          <w:rFonts w:ascii="Times New Roman" w:hAnsi="Times New Roman"/>
          <w:sz w:val="24"/>
          <w:szCs w:val="24"/>
          <w:u w:val="single"/>
        </w:rPr>
        <w:t>Периодичность мониторинга показателей объема и качества</w:t>
      </w:r>
      <w:r w:rsidRPr="00C15012">
        <w:rPr>
          <w:rFonts w:ascii="Times New Roman" w:hAnsi="Times New Roman"/>
          <w:sz w:val="24"/>
          <w:szCs w:val="24"/>
        </w:rPr>
        <w:t xml:space="preserve">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 xml:space="preserve"> у главных распорядителей установлена ежеквартально (максимальная оценка при ежемесячном мониторинге).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4. Обеспечение публичности и открытости информации о деятельности главного распорядителя в сфере управления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153BB">
        <w:rPr>
          <w:rFonts w:ascii="Times New Roman" w:hAnsi="Times New Roman"/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д</w:t>
      </w:r>
      <w:r w:rsidRPr="001153BB">
        <w:rPr>
          <w:rFonts w:ascii="Times New Roman" w:hAnsi="Times New Roman"/>
          <w:sz w:val="24"/>
          <w:szCs w:val="24"/>
        </w:rPr>
        <w:t xml:space="preserve">оля  </w:t>
      </w:r>
      <w:r w:rsidRPr="001153BB">
        <w:rPr>
          <w:rFonts w:ascii="Times New Roman" w:hAnsi="Times New Roman"/>
          <w:sz w:val="24"/>
          <w:szCs w:val="24"/>
        </w:rPr>
        <w:lastRenderedPageBreak/>
        <w:t>муниципальных учреждений, подведомственных главному распорядителю, разместивших информацию о планах и результатах деятельности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и</w:t>
      </w:r>
      <w:r w:rsidRPr="001153BB">
        <w:rPr>
          <w:rFonts w:ascii="Times New Roman" w:hAnsi="Times New Roman"/>
          <w:sz w:val="24"/>
          <w:szCs w:val="24"/>
        </w:rPr>
        <w:t>зучение мнения населения о деятельности  муниципальных учреждений по оказанию муниципальных  услуг и размещение его результатов на  официальном сайте в 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п</w:t>
      </w:r>
      <w:r w:rsidRPr="001153BB">
        <w:rPr>
          <w:rFonts w:ascii="Times New Roman" w:hAnsi="Times New Roman"/>
          <w:sz w:val="24"/>
          <w:szCs w:val="24"/>
        </w:rPr>
        <w:t>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р</w:t>
      </w:r>
      <w:r w:rsidRPr="001153BB">
        <w:rPr>
          <w:rFonts w:ascii="Times New Roman" w:hAnsi="Times New Roman"/>
          <w:sz w:val="24"/>
          <w:szCs w:val="24"/>
        </w:rPr>
        <w:t>азмещение на официальных сайтах в информационно-телекоммуникационной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>
        <w:rPr>
          <w:rFonts w:ascii="Times New Roman" w:hAnsi="Times New Roman"/>
          <w:sz w:val="24"/>
          <w:szCs w:val="24"/>
        </w:rPr>
        <w:t>.</w:t>
      </w:r>
      <w:r w:rsidR="00A87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 главные распорядители получили максимально возможную оценку качества.</w:t>
      </w:r>
    </w:p>
    <w:p w:rsidR="007F126E" w:rsidRDefault="007F126E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32AD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1E60" w:rsidRPr="004C4446" w:rsidRDefault="00E772B3" w:rsidP="0054421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609B0">
        <w:rPr>
          <w:rFonts w:ascii="Times New Roman" w:hAnsi="Times New Roman"/>
          <w:sz w:val="24"/>
          <w:szCs w:val="24"/>
        </w:rPr>
        <w:t xml:space="preserve">    </w:t>
      </w:r>
      <w:r w:rsidR="00661E60" w:rsidRPr="004C4446">
        <w:rPr>
          <w:rFonts w:ascii="Times New Roman" w:hAnsi="Times New Roman"/>
          <w:sz w:val="24"/>
          <w:szCs w:val="24"/>
        </w:rPr>
        <w:t>Результаты проведенного годового мониторинга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4C4446">
        <w:rPr>
          <w:rFonts w:ascii="Times New Roman" w:hAnsi="Times New Roman"/>
          <w:sz w:val="24"/>
          <w:szCs w:val="24"/>
        </w:rPr>
        <w:t xml:space="preserve"> район»  за 201</w:t>
      </w:r>
      <w:r w:rsidR="00B91038">
        <w:rPr>
          <w:rFonts w:ascii="Times New Roman" w:hAnsi="Times New Roman"/>
          <w:sz w:val="24"/>
          <w:szCs w:val="24"/>
        </w:rPr>
        <w:t>8</w:t>
      </w:r>
      <w:r w:rsidR="00661E60" w:rsidRPr="004C4446">
        <w:rPr>
          <w:rFonts w:ascii="Times New Roman" w:hAnsi="Times New Roman"/>
          <w:sz w:val="24"/>
          <w:szCs w:val="24"/>
        </w:rPr>
        <w:t xml:space="preserve"> год показали, что уровень качества является </w:t>
      </w:r>
      <w:r w:rsidR="00661E60" w:rsidRPr="004C4446">
        <w:rPr>
          <w:rFonts w:ascii="Times New Roman" w:hAnsi="Times New Roman"/>
          <w:i/>
          <w:sz w:val="24"/>
          <w:szCs w:val="24"/>
        </w:rPr>
        <w:t>«</w:t>
      </w:r>
      <w:r w:rsidR="00B91038">
        <w:rPr>
          <w:rFonts w:ascii="Times New Roman" w:hAnsi="Times New Roman"/>
          <w:i/>
          <w:sz w:val="24"/>
          <w:szCs w:val="24"/>
        </w:rPr>
        <w:t>Удовлетворительным</w:t>
      </w:r>
      <w:r w:rsidR="00661E60" w:rsidRPr="004C4446">
        <w:rPr>
          <w:rFonts w:ascii="Times New Roman" w:hAnsi="Times New Roman"/>
          <w:sz w:val="24"/>
          <w:szCs w:val="24"/>
        </w:rPr>
        <w:t xml:space="preserve">». </w:t>
      </w:r>
      <w:r w:rsidR="00661E60">
        <w:rPr>
          <w:rFonts w:ascii="Times New Roman" w:hAnsi="Times New Roman"/>
          <w:sz w:val="24"/>
          <w:szCs w:val="24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>
        <w:rPr>
          <w:rFonts w:ascii="Times New Roman" w:hAnsi="Times New Roman"/>
          <w:sz w:val="24"/>
          <w:szCs w:val="24"/>
        </w:rPr>
        <w:t xml:space="preserve"> район»</w:t>
      </w:r>
      <w:r w:rsidR="00653064">
        <w:rPr>
          <w:rFonts w:ascii="Times New Roman" w:hAnsi="Times New Roman"/>
          <w:sz w:val="24"/>
          <w:szCs w:val="24"/>
        </w:rPr>
        <w:t xml:space="preserve"> за 201</w:t>
      </w:r>
      <w:r w:rsidR="00B91038">
        <w:rPr>
          <w:rFonts w:ascii="Times New Roman" w:hAnsi="Times New Roman"/>
          <w:sz w:val="24"/>
          <w:szCs w:val="24"/>
        </w:rPr>
        <w:t>8</w:t>
      </w:r>
      <w:r w:rsidR="00653064">
        <w:rPr>
          <w:rFonts w:ascii="Times New Roman" w:hAnsi="Times New Roman"/>
          <w:sz w:val="24"/>
          <w:szCs w:val="24"/>
        </w:rPr>
        <w:t xml:space="preserve"> год </w:t>
      </w:r>
      <w:r w:rsidR="00B91038">
        <w:rPr>
          <w:rFonts w:ascii="Times New Roman" w:hAnsi="Times New Roman"/>
          <w:sz w:val="24"/>
          <w:szCs w:val="24"/>
        </w:rPr>
        <w:t>83,1</w:t>
      </w:r>
      <w:r w:rsidR="00653064">
        <w:rPr>
          <w:rFonts w:ascii="Times New Roman" w:hAnsi="Times New Roman"/>
          <w:sz w:val="24"/>
          <w:szCs w:val="24"/>
        </w:rPr>
        <w:t xml:space="preserve">%, что на </w:t>
      </w:r>
      <w:r w:rsidR="00B91038">
        <w:rPr>
          <w:rFonts w:ascii="Times New Roman" w:hAnsi="Times New Roman"/>
          <w:sz w:val="24"/>
          <w:szCs w:val="24"/>
        </w:rPr>
        <w:t>6,1</w:t>
      </w:r>
      <w:r w:rsidR="007716BE">
        <w:rPr>
          <w:rFonts w:ascii="Times New Roman" w:hAnsi="Times New Roman"/>
          <w:sz w:val="24"/>
          <w:szCs w:val="24"/>
        </w:rPr>
        <w:t xml:space="preserve">% </w:t>
      </w:r>
      <w:r w:rsidR="00B91038">
        <w:rPr>
          <w:rFonts w:ascii="Times New Roman" w:hAnsi="Times New Roman"/>
          <w:sz w:val="24"/>
          <w:szCs w:val="24"/>
        </w:rPr>
        <w:t>ниже</w:t>
      </w:r>
      <w:r w:rsidR="007716BE">
        <w:rPr>
          <w:rFonts w:ascii="Times New Roman" w:hAnsi="Times New Roman"/>
          <w:sz w:val="24"/>
          <w:szCs w:val="24"/>
        </w:rPr>
        <w:t xml:space="preserve">, </w:t>
      </w:r>
      <w:r w:rsidR="00653064">
        <w:rPr>
          <w:rFonts w:ascii="Times New Roman" w:hAnsi="Times New Roman"/>
          <w:sz w:val="24"/>
          <w:szCs w:val="24"/>
        </w:rPr>
        <w:t>чем в предыдущем</w:t>
      </w:r>
      <w:r w:rsidR="007716BE">
        <w:rPr>
          <w:rFonts w:ascii="Times New Roman" w:hAnsi="Times New Roman"/>
          <w:sz w:val="24"/>
          <w:szCs w:val="24"/>
        </w:rPr>
        <w:t xml:space="preserve"> году</w:t>
      </w:r>
      <w:r w:rsidR="00653064">
        <w:rPr>
          <w:rFonts w:ascii="Times New Roman" w:hAnsi="Times New Roman"/>
          <w:sz w:val="24"/>
          <w:szCs w:val="24"/>
        </w:rPr>
        <w:t>.</w:t>
      </w:r>
      <w:r w:rsidR="00661E60">
        <w:rPr>
          <w:rFonts w:ascii="Times New Roman" w:hAnsi="Times New Roman"/>
          <w:sz w:val="24"/>
          <w:szCs w:val="24"/>
        </w:rPr>
        <w:t xml:space="preserve"> </w:t>
      </w:r>
    </w:p>
    <w:p w:rsidR="00661E60" w:rsidRDefault="00661E60" w:rsidP="00661E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Итоговый рейтинг оценки качества финансового менеджмента главных распорядителей за 201</w:t>
      </w:r>
      <w:r w:rsidR="00B91038">
        <w:rPr>
          <w:rFonts w:ascii="Times New Roman" w:hAnsi="Times New Roman"/>
          <w:sz w:val="24"/>
          <w:szCs w:val="24"/>
        </w:rPr>
        <w:t>8</w:t>
      </w:r>
      <w:r w:rsidRPr="004C4446">
        <w:rPr>
          <w:rFonts w:ascii="Times New Roman" w:hAnsi="Times New Roman"/>
          <w:sz w:val="24"/>
          <w:szCs w:val="24"/>
        </w:rPr>
        <w:t xml:space="preserve"> год:</w:t>
      </w:r>
    </w:p>
    <w:p w:rsidR="00B91038" w:rsidRPr="00B91038" w:rsidRDefault="00B91038" w:rsidP="00B910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44219" w:rsidRPr="00B91038">
        <w:rPr>
          <w:rFonts w:ascii="Times New Roman" w:hAnsi="Times New Roman"/>
          <w:sz w:val="24"/>
          <w:szCs w:val="24"/>
        </w:rPr>
        <w:t xml:space="preserve">       1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544219" w:rsidRPr="00B91038">
        <w:rPr>
          <w:rFonts w:ascii="Times New Roman" w:hAnsi="Times New Roman"/>
          <w:sz w:val="24"/>
          <w:szCs w:val="24"/>
        </w:rPr>
        <w:t xml:space="preserve">- </w:t>
      </w:r>
      <w:r w:rsidRPr="00B91038">
        <w:rPr>
          <w:rFonts w:ascii="Times New Roman" w:hAnsi="Times New Roman"/>
          <w:sz w:val="24"/>
          <w:szCs w:val="24"/>
        </w:rPr>
        <w:t>Управление культуры, спорта и молодежи Администрации муниципального образования «</w:t>
      </w:r>
      <w:proofErr w:type="spellStart"/>
      <w:r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B91038">
        <w:rPr>
          <w:rFonts w:ascii="Times New Roman" w:hAnsi="Times New Roman"/>
          <w:sz w:val="24"/>
          <w:szCs w:val="24"/>
        </w:rPr>
        <w:t xml:space="preserve"> район»</w:t>
      </w:r>
    </w:p>
    <w:p w:rsidR="00661E60" w:rsidRPr="00544219" w:rsidRDefault="00B91038" w:rsidP="005442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 место - </w:t>
      </w:r>
      <w:r w:rsidR="00661E60" w:rsidRPr="00544219">
        <w:rPr>
          <w:rFonts w:ascii="Times New Roman" w:hAnsi="Times New Roman"/>
          <w:sz w:val="24"/>
          <w:szCs w:val="24"/>
        </w:rPr>
        <w:t>Управление образования Администрации муниципального образования «</w:t>
      </w:r>
      <w:proofErr w:type="spellStart"/>
      <w:r w:rsidR="00661E6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544219">
        <w:rPr>
          <w:rFonts w:ascii="Times New Roman" w:hAnsi="Times New Roman"/>
          <w:sz w:val="24"/>
          <w:szCs w:val="24"/>
        </w:rPr>
        <w:t xml:space="preserve"> район»</w:t>
      </w:r>
    </w:p>
    <w:p w:rsidR="00661E60" w:rsidRDefault="00B91038" w:rsidP="00B9103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</w:t>
      </w:r>
      <w:r w:rsidRPr="00B91038">
        <w:rPr>
          <w:rFonts w:ascii="Times New Roman" w:hAnsi="Times New Roman"/>
          <w:sz w:val="24"/>
          <w:szCs w:val="24"/>
        </w:rPr>
        <w:t xml:space="preserve">   </w:t>
      </w:r>
      <w:r w:rsidR="00544219" w:rsidRPr="00B91038">
        <w:rPr>
          <w:rFonts w:ascii="Times New Roman" w:hAnsi="Times New Roman"/>
          <w:sz w:val="24"/>
          <w:szCs w:val="24"/>
        </w:rPr>
        <w:t>место- 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544219" w:rsidRPr="00B91038">
        <w:rPr>
          <w:rFonts w:ascii="Times New Roman" w:hAnsi="Times New Roman"/>
          <w:sz w:val="24"/>
          <w:szCs w:val="24"/>
        </w:rPr>
        <w:t xml:space="preserve">- </w:t>
      </w:r>
      <w:r w:rsidR="00661E60" w:rsidRPr="00B91038">
        <w:rPr>
          <w:rFonts w:ascii="Times New Roman" w:hAnsi="Times New Roman"/>
          <w:sz w:val="24"/>
          <w:szCs w:val="24"/>
        </w:rPr>
        <w:t>Администрация муниципального образования «</w:t>
      </w:r>
      <w:proofErr w:type="spellStart"/>
      <w:r w:rsidR="00661E60"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B91038">
        <w:rPr>
          <w:rFonts w:ascii="Times New Roman" w:hAnsi="Times New Roman"/>
          <w:sz w:val="24"/>
          <w:szCs w:val="24"/>
        </w:rPr>
        <w:t xml:space="preserve"> район»</w:t>
      </w:r>
    </w:p>
    <w:p w:rsidR="00B91038" w:rsidRPr="00B91038" w:rsidRDefault="00B91038" w:rsidP="00B9103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  место - </w:t>
      </w:r>
      <w:r w:rsidRPr="00B91038">
        <w:rPr>
          <w:rFonts w:ascii="Times New Roman" w:hAnsi="Times New Roman"/>
          <w:sz w:val="24"/>
          <w:szCs w:val="24"/>
        </w:rPr>
        <w:t>Районный Совет депутатов муниципального образования «</w:t>
      </w:r>
      <w:proofErr w:type="spellStart"/>
      <w:r w:rsidRPr="00B9103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B91038">
        <w:rPr>
          <w:rFonts w:ascii="Times New Roman" w:hAnsi="Times New Roman"/>
          <w:sz w:val="24"/>
          <w:szCs w:val="24"/>
        </w:rPr>
        <w:t xml:space="preserve"> район».</w:t>
      </w:r>
    </w:p>
    <w:p w:rsidR="00096FF8" w:rsidRDefault="00096FF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Результаты </w:t>
      </w:r>
      <w:r w:rsidR="0091755A" w:rsidRPr="004C4446">
        <w:rPr>
          <w:rFonts w:ascii="Times New Roman" w:hAnsi="Times New Roman"/>
          <w:sz w:val="24"/>
          <w:szCs w:val="24"/>
        </w:rPr>
        <w:t>годового мониторинга качества финансового менеджмента по главным распорядителям средств бюджета муниципального образования «</w:t>
      </w:r>
      <w:proofErr w:type="spellStart"/>
      <w:r w:rsidR="0091755A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1755A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4668CB">
        <w:rPr>
          <w:rFonts w:ascii="Times New Roman" w:hAnsi="Times New Roman"/>
          <w:sz w:val="24"/>
          <w:szCs w:val="24"/>
        </w:rPr>
        <w:t xml:space="preserve"> за 201</w:t>
      </w:r>
      <w:r w:rsidR="00B91038">
        <w:rPr>
          <w:rFonts w:ascii="Times New Roman" w:hAnsi="Times New Roman"/>
          <w:sz w:val="24"/>
          <w:szCs w:val="24"/>
        </w:rPr>
        <w:t>8</w:t>
      </w:r>
      <w:r w:rsidR="0091755A">
        <w:rPr>
          <w:rFonts w:ascii="Times New Roman" w:hAnsi="Times New Roman"/>
          <w:sz w:val="24"/>
          <w:szCs w:val="24"/>
        </w:rPr>
        <w:t xml:space="preserve"> год</w:t>
      </w:r>
      <w:r w:rsidR="0091755A" w:rsidRPr="004C4446">
        <w:rPr>
          <w:rFonts w:ascii="Times New Roman" w:hAnsi="Times New Roman"/>
          <w:sz w:val="24"/>
          <w:szCs w:val="24"/>
        </w:rPr>
        <w:t xml:space="preserve"> и результаты оценки по каждой группе </w:t>
      </w:r>
      <w:r>
        <w:rPr>
          <w:rFonts w:ascii="Times New Roman" w:hAnsi="Times New Roman"/>
          <w:sz w:val="24"/>
          <w:szCs w:val="24"/>
        </w:rPr>
        <w:t>размещены на сайте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r w:rsidRPr="005B7F52">
        <w:rPr>
          <w:rFonts w:ascii="Times New Roman" w:hAnsi="Times New Roman"/>
          <w:color w:val="000000"/>
          <w:sz w:val="24"/>
          <w:szCs w:val="24"/>
        </w:rPr>
        <w:t>в информационно - телекоммуникационной сети "Интернет"</w:t>
      </w:r>
      <w:r w:rsidRPr="005B7F52">
        <w:rPr>
          <w:rFonts w:ascii="Times New Roman" w:hAnsi="Times New Roman"/>
          <w:sz w:val="24"/>
          <w:szCs w:val="24"/>
        </w:rPr>
        <w:t>.</w:t>
      </w:r>
    </w:p>
    <w:p w:rsidR="00096FF8" w:rsidRDefault="00096FF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96FF8" w:rsidRDefault="00096FF8" w:rsidP="007548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19CA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Зам.начальника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Управления финансов-</w:t>
      </w:r>
    </w:p>
    <w:p w:rsidR="00653064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бюджетного отдела                                                                   </w:t>
      </w:r>
      <w:r w:rsidR="00B91038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B91038">
        <w:rPr>
          <w:rFonts w:ascii="Times New Roman" w:hAnsi="Times New Roman"/>
          <w:sz w:val="24"/>
          <w:szCs w:val="24"/>
        </w:rPr>
        <w:t>Е.Ю.Жвакина</w:t>
      </w:r>
      <w:proofErr w:type="spellEnd"/>
    </w:p>
    <w:p w:rsidR="00096FF8" w:rsidRDefault="00096FF8" w:rsidP="007548C5">
      <w:pPr>
        <w:spacing w:after="0"/>
        <w:rPr>
          <w:rFonts w:ascii="Times New Roman" w:hAnsi="Times New Roman"/>
          <w:sz w:val="24"/>
          <w:szCs w:val="24"/>
        </w:rPr>
      </w:pPr>
    </w:p>
    <w:p w:rsidR="001158AA" w:rsidRPr="004C4446" w:rsidRDefault="00B91038" w:rsidP="001158AA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1158AA" w:rsidRPr="004C44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04.2019 г.</w:t>
      </w:r>
      <w:bookmarkStart w:id="0" w:name="_GoBack"/>
      <w:bookmarkEnd w:id="0"/>
    </w:p>
    <w:sectPr w:rsidR="001158AA" w:rsidRPr="004C4446" w:rsidSect="004C444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0BC0"/>
    <w:multiLevelType w:val="hybridMultilevel"/>
    <w:tmpl w:val="60422446"/>
    <w:lvl w:ilvl="0" w:tplc="F76CAB2A">
      <w:start w:val="1"/>
      <w:numFmt w:val="decimal"/>
      <w:lvlText w:val="%1"/>
      <w:lvlJc w:val="left"/>
      <w:pPr>
        <w:ind w:left="957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EC5B98"/>
    <w:multiLevelType w:val="hybridMultilevel"/>
    <w:tmpl w:val="B16624A2"/>
    <w:lvl w:ilvl="0" w:tplc="5DB682BA">
      <w:start w:val="4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1F2D9B"/>
    <w:multiLevelType w:val="hybridMultilevel"/>
    <w:tmpl w:val="7C4E5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637676"/>
    <w:multiLevelType w:val="hybridMultilevel"/>
    <w:tmpl w:val="3B70C330"/>
    <w:lvl w:ilvl="0" w:tplc="892491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6296C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F51E53"/>
    <w:multiLevelType w:val="hybridMultilevel"/>
    <w:tmpl w:val="89E459EA"/>
    <w:lvl w:ilvl="0" w:tplc="80FCD51E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6205867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0F6862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207FF3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1D4538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EE"/>
    <w:rsid w:val="000042E2"/>
    <w:rsid w:val="0001029C"/>
    <w:rsid w:val="00010993"/>
    <w:rsid w:val="00013BE3"/>
    <w:rsid w:val="00014CD2"/>
    <w:rsid w:val="00027E88"/>
    <w:rsid w:val="00031140"/>
    <w:rsid w:val="000416D4"/>
    <w:rsid w:val="00044560"/>
    <w:rsid w:val="00044C03"/>
    <w:rsid w:val="00047AF6"/>
    <w:rsid w:val="00051C2F"/>
    <w:rsid w:val="00052293"/>
    <w:rsid w:val="0005311C"/>
    <w:rsid w:val="0005422F"/>
    <w:rsid w:val="00061D46"/>
    <w:rsid w:val="00063DFA"/>
    <w:rsid w:val="00072E50"/>
    <w:rsid w:val="00074629"/>
    <w:rsid w:val="00075D99"/>
    <w:rsid w:val="0008179C"/>
    <w:rsid w:val="000932AD"/>
    <w:rsid w:val="00096FF8"/>
    <w:rsid w:val="000A5010"/>
    <w:rsid w:val="000B32F4"/>
    <w:rsid w:val="000B7ACC"/>
    <w:rsid w:val="000C26D2"/>
    <w:rsid w:val="000C380F"/>
    <w:rsid w:val="000C49BE"/>
    <w:rsid w:val="000D1D36"/>
    <w:rsid w:val="000D615A"/>
    <w:rsid w:val="000E0C41"/>
    <w:rsid w:val="000F54E6"/>
    <w:rsid w:val="0010524B"/>
    <w:rsid w:val="001153BB"/>
    <w:rsid w:val="001158AA"/>
    <w:rsid w:val="00117AFA"/>
    <w:rsid w:val="001270D3"/>
    <w:rsid w:val="00133CBA"/>
    <w:rsid w:val="00134B3F"/>
    <w:rsid w:val="00135EF7"/>
    <w:rsid w:val="00136778"/>
    <w:rsid w:val="00140B2A"/>
    <w:rsid w:val="0015302D"/>
    <w:rsid w:val="00155E55"/>
    <w:rsid w:val="001662DC"/>
    <w:rsid w:val="0016766D"/>
    <w:rsid w:val="001733A0"/>
    <w:rsid w:val="00183ACE"/>
    <w:rsid w:val="00186050"/>
    <w:rsid w:val="0019554D"/>
    <w:rsid w:val="00196D52"/>
    <w:rsid w:val="001A6026"/>
    <w:rsid w:val="001A7D18"/>
    <w:rsid w:val="001B0E2F"/>
    <w:rsid w:val="001B22FC"/>
    <w:rsid w:val="001B4F97"/>
    <w:rsid w:val="001B7C30"/>
    <w:rsid w:val="001C2B69"/>
    <w:rsid w:val="001C3A34"/>
    <w:rsid w:val="001C5C4A"/>
    <w:rsid w:val="001D0AC5"/>
    <w:rsid w:val="001E1775"/>
    <w:rsid w:val="001F2494"/>
    <w:rsid w:val="00202FA0"/>
    <w:rsid w:val="00203B14"/>
    <w:rsid w:val="00207645"/>
    <w:rsid w:val="00211A15"/>
    <w:rsid w:val="002125A8"/>
    <w:rsid w:val="00212D71"/>
    <w:rsid w:val="00220FE4"/>
    <w:rsid w:val="00221F1A"/>
    <w:rsid w:val="002226C1"/>
    <w:rsid w:val="002338B9"/>
    <w:rsid w:val="0023391A"/>
    <w:rsid w:val="00235832"/>
    <w:rsid w:val="00236318"/>
    <w:rsid w:val="00236AC1"/>
    <w:rsid w:val="00250862"/>
    <w:rsid w:val="0025091F"/>
    <w:rsid w:val="002534EA"/>
    <w:rsid w:val="00257EEC"/>
    <w:rsid w:val="00257FB4"/>
    <w:rsid w:val="0026095F"/>
    <w:rsid w:val="00264027"/>
    <w:rsid w:val="00264910"/>
    <w:rsid w:val="00265872"/>
    <w:rsid w:val="00281F0F"/>
    <w:rsid w:val="002825F7"/>
    <w:rsid w:val="00283062"/>
    <w:rsid w:val="00287C36"/>
    <w:rsid w:val="002A179B"/>
    <w:rsid w:val="002A21E7"/>
    <w:rsid w:val="002B0E9B"/>
    <w:rsid w:val="002B14A3"/>
    <w:rsid w:val="002B17A8"/>
    <w:rsid w:val="002B3A57"/>
    <w:rsid w:val="002B3BDB"/>
    <w:rsid w:val="002B4E3D"/>
    <w:rsid w:val="002C13D5"/>
    <w:rsid w:val="002C22DB"/>
    <w:rsid w:val="002C244B"/>
    <w:rsid w:val="002D6972"/>
    <w:rsid w:val="002D6FED"/>
    <w:rsid w:val="002E1657"/>
    <w:rsid w:val="002E73FC"/>
    <w:rsid w:val="002F3513"/>
    <w:rsid w:val="002F5F19"/>
    <w:rsid w:val="00316DBC"/>
    <w:rsid w:val="00320545"/>
    <w:rsid w:val="003263A5"/>
    <w:rsid w:val="00326EFD"/>
    <w:rsid w:val="00331593"/>
    <w:rsid w:val="00337423"/>
    <w:rsid w:val="00337825"/>
    <w:rsid w:val="00341438"/>
    <w:rsid w:val="00351F1D"/>
    <w:rsid w:val="0035315E"/>
    <w:rsid w:val="00356BEE"/>
    <w:rsid w:val="00360B3D"/>
    <w:rsid w:val="003611B2"/>
    <w:rsid w:val="00366207"/>
    <w:rsid w:val="003666F5"/>
    <w:rsid w:val="00385CD7"/>
    <w:rsid w:val="0039033B"/>
    <w:rsid w:val="0039501F"/>
    <w:rsid w:val="00397D51"/>
    <w:rsid w:val="003A1459"/>
    <w:rsid w:val="003A2137"/>
    <w:rsid w:val="003A2C03"/>
    <w:rsid w:val="003A5E7B"/>
    <w:rsid w:val="003A7708"/>
    <w:rsid w:val="003B3F59"/>
    <w:rsid w:val="003B655B"/>
    <w:rsid w:val="003B7924"/>
    <w:rsid w:val="003C1049"/>
    <w:rsid w:val="003C10F8"/>
    <w:rsid w:val="003C1180"/>
    <w:rsid w:val="003C6E88"/>
    <w:rsid w:val="003D2924"/>
    <w:rsid w:val="003D3D3D"/>
    <w:rsid w:val="003D7C76"/>
    <w:rsid w:val="003E2C54"/>
    <w:rsid w:val="003F31A4"/>
    <w:rsid w:val="00403A0F"/>
    <w:rsid w:val="00404026"/>
    <w:rsid w:val="00404105"/>
    <w:rsid w:val="00406445"/>
    <w:rsid w:val="00410F3D"/>
    <w:rsid w:val="00411742"/>
    <w:rsid w:val="00413043"/>
    <w:rsid w:val="00421CC6"/>
    <w:rsid w:val="00423387"/>
    <w:rsid w:val="00424D0D"/>
    <w:rsid w:val="00426406"/>
    <w:rsid w:val="00426A97"/>
    <w:rsid w:val="00432A31"/>
    <w:rsid w:val="00437561"/>
    <w:rsid w:val="0044200C"/>
    <w:rsid w:val="00451A07"/>
    <w:rsid w:val="00463991"/>
    <w:rsid w:val="0046592D"/>
    <w:rsid w:val="004668CB"/>
    <w:rsid w:val="00477557"/>
    <w:rsid w:val="00483D0B"/>
    <w:rsid w:val="004919CA"/>
    <w:rsid w:val="004A10FF"/>
    <w:rsid w:val="004A6934"/>
    <w:rsid w:val="004C2251"/>
    <w:rsid w:val="004C4446"/>
    <w:rsid w:val="004C4A85"/>
    <w:rsid w:val="004D58FA"/>
    <w:rsid w:val="004E0395"/>
    <w:rsid w:val="004E393E"/>
    <w:rsid w:val="004F0FB6"/>
    <w:rsid w:val="004F40BB"/>
    <w:rsid w:val="004F52F6"/>
    <w:rsid w:val="004F561E"/>
    <w:rsid w:val="004F749E"/>
    <w:rsid w:val="005023DC"/>
    <w:rsid w:val="00503239"/>
    <w:rsid w:val="0050341E"/>
    <w:rsid w:val="00503CB7"/>
    <w:rsid w:val="00513E78"/>
    <w:rsid w:val="00514EF5"/>
    <w:rsid w:val="00517E44"/>
    <w:rsid w:val="0052281B"/>
    <w:rsid w:val="00534885"/>
    <w:rsid w:val="00536D0D"/>
    <w:rsid w:val="00543C9A"/>
    <w:rsid w:val="00544219"/>
    <w:rsid w:val="00554F76"/>
    <w:rsid w:val="0056108F"/>
    <w:rsid w:val="00561E93"/>
    <w:rsid w:val="00566477"/>
    <w:rsid w:val="005834CA"/>
    <w:rsid w:val="00586BCE"/>
    <w:rsid w:val="00586F64"/>
    <w:rsid w:val="00593E69"/>
    <w:rsid w:val="00596E77"/>
    <w:rsid w:val="005A6BAA"/>
    <w:rsid w:val="005B04E9"/>
    <w:rsid w:val="005B6C3F"/>
    <w:rsid w:val="005B7F52"/>
    <w:rsid w:val="005C38E2"/>
    <w:rsid w:val="005C530F"/>
    <w:rsid w:val="005D373F"/>
    <w:rsid w:val="005D4981"/>
    <w:rsid w:val="005D4E08"/>
    <w:rsid w:val="005D5AF2"/>
    <w:rsid w:val="005D64CF"/>
    <w:rsid w:val="005E0F0E"/>
    <w:rsid w:val="005E3076"/>
    <w:rsid w:val="005E406A"/>
    <w:rsid w:val="005E4429"/>
    <w:rsid w:val="005F0699"/>
    <w:rsid w:val="005F2BC3"/>
    <w:rsid w:val="005F5762"/>
    <w:rsid w:val="005F6999"/>
    <w:rsid w:val="005F7E40"/>
    <w:rsid w:val="00602C1F"/>
    <w:rsid w:val="00607F5C"/>
    <w:rsid w:val="00616F34"/>
    <w:rsid w:val="006226BB"/>
    <w:rsid w:val="00624D7E"/>
    <w:rsid w:val="006346B7"/>
    <w:rsid w:val="006403BB"/>
    <w:rsid w:val="006414AD"/>
    <w:rsid w:val="00643B85"/>
    <w:rsid w:val="00652943"/>
    <w:rsid w:val="00653064"/>
    <w:rsid w:val="00654B6C"/>
    <w:rsid w:val="00655E56"/>
    <w:rsid w:val="0066086C"/>
    <w:rsid w:val="00661E60"/>
    <w:rsid w:val="00666A4E"/>
    <w:rsid w:val="00666DDE"/>
    <w:rsid w:val="00667787"/>
    <w:rsid w:val="00677B03"/>
    <w:rsid w:val="00682A38"/>
    <w:rsid w:val="00692F1F"/>
    <w:rsid w:val="006947C5"/>
    <w:rsid w:val="006A1A48"/>
    <w:rsid w:val="006A30E8"/>
    <w:rsid w:val="006A6EF4"/>
    <w:rsid w:val="006B43C0"/>
    <w:rsid w:val="006B7D37"/>
    <w:rsid w:val="006C128A"/>
    <w:rsid w:val="006C5358"/>
    <w:rsid w:val="006D3CD7"/>
    <w:rsid w:val="006E7CD6"/>
    <w:rsid w:val="006F235A"/>
    <w:rsid w:val="006F2A6B"/>
    <w:rsid w:val="006F3ACD"/>
    <w:rsid w:val="00703B26"/>
    <w:rsid w:val="00704255"/>
    <w:rsid w:val="00710DA4"/>
    <w:rsid w:val="007116DF"/>
    <w:rsid w:val="007131BC"/>
    <w:rsid w:val="00714704"/>
    <w:rsid w:val="00722DC4"/>
    <w:rsid w:val="00727877"/>
    <w:rsid w:val="0073304F"/>
    <w:rsid w:val="00741C9F"/>
    <w:rsid w:val="007430F1"/>
    <w:rsid w:val="00753710"/>
    <w:rsid w:val="007548C5"/>
    <w:rsid w:val="00766C6C"/>
    <w:rsid w:val="007716BE"/>
    <w:rsid w:val="00774D1C"/>
    <w:rsid w:val="00777B9C"/>
    <w:rsid w:val="00782544"/>
    <w:rsid w:val="0078297B"/>
    <w:rsid w:val="007973DF"/>
    <w:rsid w:val="007A07D8"/>
    <w:rsid w:val="007B1719"/>
    <w:rsid w:val="007B2C28"/>
    <w:rsid w:val="007B3CDB"/>
    <w:rsid w:val="007D09A1"/>
    <w:rsid w:val="007D0FA2"/>
    <w:rsid w:val="007D2925"/>
    <w:rsid w:val="007D5C29"/>
    <w:rsid w:val="007D63DF"/>
    <w:rsid w:val="007D65FC"/>
    <w:rsid w:val="007E29DA"/>
    <w:rsid w:val="007E6490"/>
    <w:rsid w:val="007E78A6"/>
    <w:rsid w:val="007F126E"/>
    <w:rsid w:val="007F12F6"/>
    <w:rsid w:val="007F1FE2"/>
    <w:rsid w:val="00800204"/>
    <w:rsid w:val="00815237"/>
    <w:rsid w:val="00815669"/>
    <w:rsid w:val="00815FE6"/>
    <w:rsid w:val="00822FA4"/>
    <w:rsid w:val="00824B82"/>
    <w:rsid w:val="00826213"/>
    <w:rsid w:val="008347B4"/>
    <w:rsid w:val="00837123"/>
    <w:rsid w:val="008426E8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95CAC"/>
    <w:rsid w:val="00897B8B"/>
    <w:rsid w:val="008A1776"/>
    <w:rsid w:val="008A585A"/>
    <w:rsid w:val="008B2228"/>
    <w:rsid w:val="008B764A"/>
    <w:rsid w:val="008C112D"/>
    <w:rsid w:val="008C4F06"/>
    <w:rsid w:val="008D3FFF"/>
    <w:rsid w:val="008D5ADF"/>
    <w:rsid w:val="008D65D3"/>
    <w:rsid w:val="008D710A"/>
    <w:rsid w:val="008E3C5A"/>
    <w:rsid w:val="008E6593"/>
    <w:rsid w:val="008F5EB0"/>
    <w:rsid w:val="00901073"/>
    <w:rsid w:val="00901D5B"/>
    <w:rsid w:val="00905203"/>
    <w:rsid w:val="00911906"/>
    <w:rsid w:val="0091755A"/>
    <w:rsid w:val="0093042D"/>
    <w:rsid w:val="00935DB9"/>
    <w:rsid w:val="00941044"/>
    <w:rsid w:val="009451CC"/>
    <w:rsid w:val="00945A4A"/>
    <w:rsid w:val="009609B0"/>
    <w:rsid w:val="00964DA9"/>
    <w:rsid w:val="0097171A"/>
    <w:rsid w:val="00973FF9"/>
    <w:rsid w:val="00975DC6"/>
    <w:rsid w:val="0098182A"/>
    <w:rsid w:val="00981E40"/>
    <w:rsid w:val="009821F0"/>
    <w:rsid w:val="0098596B"/>
    <w:rsid w:val="009943D8"/>
    <w:rsid w:val="009A3E0A"/>
    <w:rsid w:val="009B1344"/>
    <w:rsid w:val="009B4652"/>
    <w:rsid w:val="009B6111"/>
    <w:rsid w:val="009C3589"/>
    <w:rsid w:val="009C6C9B"/>
    <w:rsid w:val="009C7E09"/>
    <w:rsid w:val="009D2303"/>
    <w:rsid w:val="009D5B87"/>
    <w:rsid w:val="009D64DC"/>
    <w:rsid w:val="009E52B4"/>
    <w:rsid w:val="009E6061"/>
    <w:rsid w:val="009F11E6"/>
    <w:rsid w:val="00A06AC7"/>
    <w:rsid w:val="00A0721A"/>
    <w:rsid w:val="00A2464F"/>
    <w:rsid w:val="00A24A0F"/>
    <w:rsid w:val="00A32C4F"/>
    <w:rsid w:val="00A37834"/>
    <w:rsid w:val="00A41D82"/>
    <w:rsid w:val="00A42411"/>
    <w:rsid w:val="00A42D09"/>
    <w:rsid w:val="00A4348C"/>
    <w:rsid w:val="00A446A4"/>
    <w:rsid w:val="00A72314"/>
    <w:rsid w:val="00A76FE2"/>
    <w:rsid w:val="00A7795F"/>
    <w:rsid w:val="00A85B45"/>
    <w:rsid w:val="00A8790A"/>
    <w:rsid w:val="00A92A75"/>
    <w:rsid w:val="00AA0AB3"/>
    <w:rsid w:val="00AB38AA"/>
    <w:rsid w:val="00AC0381"/>
    <w:rsid w:val="00AC6167"/>
    <w:rsid w:val="00AD1419"/>
    <w:rsid w:val="00AE6610"/>
    <w:rsid w:val="00AF1E55"/>
    <w:rsid w:val="00AF2FF0"/>
    <w:rsid w:val="00AF42F1"/>
    <w:rsid w:val="00AF796D"/>
    <w:rsid w:val="00B00A64"/>
    <w:rsid w:val="00B04700"/>
    <w:rsid w:val="00B0664A"/>
    <w:rsid w:val="00B07367"/>
    <w:rsid w:val="00B16CF6"/>
    <w:rsid w:val="00B17C92"/>
    <w:rsid w:val="00B17FEC"/>
    <w:rsid w:val="00B30593"/>
    <w:rsid w:val="00B4250F"/>
    <w:rsid w:val="00B4652B"/>
    <w:rsid w:val="00B46E15"/>
    <w:rsid w:val="00B46F43"/>
    <w:rsid w:val="00B47E48"/>
    <w:rsid w:val="00B62208"/>
    <w:rsid w:val="00B67CD5"/>
    <w:rsid w:val="00B70F2D"/>
    <w:rsid w:val="00B75AE2"/>
    <w:rsid w:val="00B76BFB"/>
    <w:rsid w:val="00B80F93"/>
    <w:rsid w:val="00B8157B"/>
    <w:rsid w:val="00B85168"/>
    <w:rsid w:val="00B865CC"/>
    <w:rsid w:val="00B91038"/>
    <w:rsid w:val="00B955DD"/>
    <w:rsid w:val="00BA01F1"/>
    <w:rsid w:val="00BA1E88"/>
    <w:rsid w:val="00BA7A94"/>
    <w:rsid w:val="00BC070B"/>
    <w:rsid w:val="00BC44BF"/>
    <w:rsid w:val="00BD21DC"/>
    <w:rsid w:val="00BD556A"/>
    <w:rsid w:val="00BD71B7"/>
    <w:rsid w:val="00BD746C"/>
    <w:rsid w:val="00BE0452"/>
    <w:rsid w:val="00BE231D"/>
    <w:rsid w:val="00BF3459"/>
    <w:rsid w:val="00BF5EF4"/>
    <w:rsid w:val="00C03B38"/>
    <w:rsid w:val="00C15012"/>
    <w:rsid w:val="00C1733F"/>
    <w:rsid w:val="00C17605"/>
    <w:rsid w:val="00C26163"/>
    <w:rsid w:val="00C30158"/>
    <w:rsid w:val="00C30ED7"/>
    <w:rsid w:val="00C350A7"/>
    <w:rsid w:val="00C35F8C"/>
    <w:rsid w:val="00C37469"/>
    <w:rsid w:val="00C41E6A"/>
    <w:rsid w:val="00C60D49"/>
    <w:rsid w:val="00C61632"/>
    <w:rsid w:val="00C64599"/>
    <w:rsid w:val="00C65625"/>
    <w:rsid w:val="00C67AC4"/>
    <w:rsid w:val="00C7025D"/>
    <w:rsid w:val="00C7367B"/>
    <w:rsid w:val="00C873B2"/>
    <w:rsid w:val="00CA23C5"/>
    <w:rsid w:val="00CA5912"/>
    <w:rsid w:val="00CA5A1D"/>
    <w:rsid w:val="00CA66FD"/>
    <w:rsid w:val="00CB5A7C"/>
    <w:rsid w:val="00CB6E4B"/>
    <w:rsid w:val="00CC283C"/>
    <w:rsid w:val="00CC4573"/>
    <w:rsid w:val="00CC57F7"/>
    <w:rsid w:val="00CD00D3"/>
    <w:rsid w:val="00CD07FC"/>
    <w:rsid w:val="00CD24BE"/>
    <w:rsid w:val="00CD4529"/>
    <w:rsid w:val="00CD55DF"/>
    <w:rsid w:val="00CE4E65"/>
    <w:rsid w:val="00CF1F66"/>
    <w:rsid w:val="00CF3B8B"/>
    <w:rsid w:val="00CF50E1"/>
    <w:rsid w:val="00D003C6"/>
    <w:rsid w:val="00D01268"/>
    <w:rsid w:val="00D03726"/>
    <w:rsid w:val="00D05374"/>
    <w:rsid w:val="00D06B70"/>
    <w:rsid w:val="00D13734"/>
    <w:rsid w:val="00D140F3"/>
    <w:rsid w:val="00D25889"/>
    <w:rsid w:val="00D31594"/>
    <w:rsid w:val="00D34FA2"/>
    <w:rsid w:val="00D461F8"/>
    <w:rsid w:val="00D53AB8"/>
    <w:rsid w:val="00D60AF7"/>
    <w:rsid w:val="00D66BB7"/>
    <w:rsid w:val="00D71396"/>
    <w:rsid w:val="00D75C11"/>
    <w:rsid w:val="00D84A59"/>
    <w:rsid w:val="00D905AC"/>
    <w:rsid w:val="00D92B60"/>
    <w:rsid w:val="00DB4B9A"/>
    <w:rsid w:val="00DB52F0"/>
    <w:rsid w:val="00DB62C8"/>
    <w:rsid w:val="00DC3DD4"/>
    <w:rsid w:val="00DC600D"/>
    <w:rsid w:val="00DD43FC"/>
    <w:rsid w:val="00DE2D7D"/>
    <w:rsid w:val="00DF16D6"/>
    <w:rsid w:val="00DF36E2"/>
    <w:rsid w:val="00DF50BF"/>
    <w:rsid w:val="00DF6CAD"/>
    <w:rsid w:val="00DF7B0E"/>
    <w:rsid w:val="00E10940"/>
    <w:rsid w:val="00E116A2"/>
    <w:rsid w:val="00E12D0A"/>
    <w:rsid w:val="00E17AB6"/>
    <w:rsid w:val="00E2057B"/>
    <w:rsid w:val="00E306B5"/>
    <w:rsid w:val="00E32882"/>
    <w:rsid w:val="00E36F5F"/>
    <w:rsid w:val="00E41161"/>
    <w:rsid w:val="00E4419A"/>
    <w:rsid w:val="00E44244"/>
    <w:rsid w:val="00E529BE"/>
    <w:rsid w:val="00E56CB4"/>
    <w:rsid w:val="00E732D7"/>
    <w:rsid w:val="00E733A7"/>
    <w:rsid w:val="00E772B3"/>
    <w:rsid w:val="00E822D6"/>
    <w:rsid w:val="00E82473"/>
    <w:rsid w:val="00E830FA"/>
    <w:rsid w:val="00E83FC9"/>
    <w:rsid w:val="00E8484E"/>
    <w:rsid w:val="00E85513"/>
    <w:rsid w:val="00E861E1"/>
    <w:rsid w:val="00E90C39"/>
    <w:rsid w:val="00E96ABA"/>
    <w:rsid w:val="00E9738B"/>
    <w:rsid w:val="00EA08A4"/>
    <w:rsid w:val="00EA4E80"/>
    <w:rsid w:val="00EA578C"/>
    <w:rsid w:val="00EA6B0C"/>
    <w:rsid w:val="00EB5384"/>
    <w:rsid w:val="00EC2BB4"/>
    <w:rsid w:val="00EC44F1"/>
    <w:rsid w:val="00EC632E"/>
    <w:rsid w:val="00ED0DED"/>
    <w:rsid w:val="00ED5162"/>
    <w:rsid w:val="00ED6022"/>
    <w:rsid w:val="00EE23C8"/>
    <w:rsid w:val="00EE7E96"/>
    <w:rsid w:val="00EF29D9"/>
    <w:rsid w:val="00EF48F8"/>
    <w:rsid w:val="00F04504"/>
    <w:rsid w:val="00F07F99"/>
    <w:rsid w:val="00F107AD"/>
    <w:rsid w:val="00F11BE3"/>
    <w:rsid w:val="00F2008C"/>
    <w:rsid w:val="00F22F9B"/>
    <w:rsid w:val="00F2747D"/>
    <w:rsid w:val="00F3113C"/>
    <w:rsid w:val="00F3204E"/>
    <w:rsid w:val="00F3642B"/>
    <w:rsid w:val="00F3739E"/>
    <w:rsid w:val="00F43C5A"/>
    <w:rsid w:val="00F451BB"/>
    <w:rsid w:val="00F453A3"/>
    <w:rsid w:val="00F52117"/>
    <w:rsid w:val="00F6266A"/>
    <w:rsid w:val="00F70DBB"/>
    <w:rsid w:val="00F713B0"/>
    <w:rsid w:val="00F74067"/>
    <w:rsid w:val="00F81D9F"/>
    <w:rsid w:val="00F82CE6"/>
    <w:rsid w:val="00F852A3"/>
    <w:rsid w:val="00F863F8"/>
    <w:rsid w:val="00F905D8"/>
    <w:rsid w:val="00F90662"/>
    <w:rsid w:val="00FA092D"/>
    <w:rsid w:val="00FA24F7"/>
    <w:rsid w:val="00FA29C5"/>
    <w:rsid w:val="00FB43EF"/>
    <w:rsid w:val="00FC1ABA"/>
    <w:rsid w:val="00FC24E7"/>
    <w:rsid w:val="00FC5843"/>
    <w:rsid w:val="00FD1BCF"/>
    <w:rsid w:val="00FD4C7E"/>
    <w:rsid w:val="00FE08BB"/>
    <w:rsid w:val="00FF3EC6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4629"/>
    <w:pPr>
      <w:ind w:left="720"/>
      <w:contextualSpacing/>
    </w:pPr>
  </w:style>
  <w:style w:type="paragraph" w:customStyle="1" w:styleId="2">
    <w:name w:val="Знак Знак2 Знак Знак Знак Знак Знак Знак Знак Знак Знак Знак"/>
    <w:basedOn w:val="a"/>
    <w:rsid w:val="004F52F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385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4629"/>
    <w:pPr>
      <w:ind w:left="720"/>
      <w:contextualSpacing/>
    </w:pPr>
  </w:style>
  <w:style w:type="paragraph" w:customStyle="1" w:styleId="2">
    <w:name w:val="Знак Знак2 Знак Знак Знак Знак Знак Знак Знак Знак Знак Знак"/>
    <w:basedOn w:val="a"/>
    <w:rsid w:val="004F52F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385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EF22-CDCD-4603-852D-42407701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Обухова НА</cp:lastModifiedBy>
  <cp:revision>133</cp:revision>
  <cp:lastPrinted>2017-03-15T04:56:00Z</cp:lastPrinted>
  <dcterms:created xsi:type="dcterms:W3CDTF">2013-05-06T07:51:00Z</dcterms:created>
  <dcterms:modified xsi:type="dcterms:W3CDTF">2019-04-12T06:23:00Z</dcterms:modified>
</cp:coreProperties>
</file>