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3C" w:rsidRPr="002C3B90" w:rsidRDefault="00F20F3C" w:rsidP="002C3B90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8"/>
          <w:szCs w:val="28"/>
        </w:rPr>
      </w:pPr>
    </w:p>
    <w:p w:rsidR="00DA02E3" w:rsidRPr="000C65EC" w:rsidRDefault="00DA02E3" w:rsidP="002C3B90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32"/>
          <w:szCs w:val="32"/>
        </w:rPr>
      </w:pPr>
      <w:r w:rsidRPr="000C65EC">
        <w:rPr>
          <w:rStyle w:val="FontStyle21"/>
          <w:rFonts w:eastAsia="Calibri"/>
          <w:sz w:val="32"/>
          <w:szCs w:val="32"/>
        </w:rPr>
        <w:t>УПРАВЛЕНИЕ ФИНАНСОВ АДМИНИСТРАЦИИ</w:t>
      </w:r>
    </w:p>
    <w:p w:rsidR="00DA02E3" w:rsidRPr="000C65EC" w:rsidRDefault="00DA02E3" w:rsidP="002C3B90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32"/>
          <w:szCs w:val="32"/>
        </w:rPr>
      </w:pPr>
      <w:r w:rsidRPr="000C65EC">
        <w:rPr>
          <w:rStyle w:val="FontStyle21"/>
          <w:rFonts w:eastAsia="Calibri"/>
          <w:sz w:val="32"/>
          <w:szCs w:val="32"/>
        </w:rPr>
        <w:t>МУНИЦИПАЛЬНОГО ОБРАЗОВАНИЯ «МОЖГИНСКИЙ РАЙОН»</w:t>
      </w:r>
    </w:p>
    <w:p w:rsidR="00DA02E3" w:rsidRPr="002C3B90" w:rsidRDefault="00DA02E3" w:rsidP="002C3B90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</w:p>
    <w:p w:rsidR="00DA02E3" w:rsidRPr="002C3B90" w:rsidRDefault="00DA02E3" w:rsidP="002C3B90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</w:p>
    <w:p w:rsidR="00214CDD" w:rsidRPr="002C3B90" w:rsidRDefault="00214CDD" w:rsidP="002C3B90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</w:p>
    <w:p w:rsidR="00F20F3C" w:rsidRPr="002C3B90" w:rsidRDefault="00F20F3C" w:rsidP="002C3B90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</w:p>
    <w:p w:rsidR="00DA02E3" w:rsidRPr="002C3B90" w:rsidRDefault="00DA02E3" w:rsidP="002C3B90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32"/>
          <w:szCs w:val="32"/>
        </w:rPr>
      </w:pPr>
      <w:r w:rsidRPr="002C3B90">
        <w:rPr>
          <w:rStyle w:val="FontStyle21"/>
          <w:rFonts w:eastAsia="Calibri"/>
          <w:sz w:val="32"/>
          <w:szCs w:val="32"/>
        </w:rPr>
        <w:t>ПРИКАЗ</w:t>
      </w:r>
    </w:p>
    <w:p w:rsidR="00DA02E3" w:rsidRPr="002C3B90" w:rsidRDefault="00DA02E3" w:rsidP="002C3B90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</w:p>
    <w:p w:rsidR="00DA02E3" w:rsidRPr="00A97005" w:rsidRDefault="00DA02E3" w:rsidP="002C3B90">
      <w:pPr>
        <w:pStyle w:val="Style6"/>
        <w:widowControl/>
        <w:spacing w:line="20" w:lineRule="atLeast"/>
        <w:rPr>
          <w:rStyle w:val="FontStyle21"/>
          <w:rFonts w:eastAsia="Calibri"/>
          <w:sz w:val="28"/>
          <w:szCs w:val="28"/>
        </w:rPr>
      </w:pPr>
      <w:r w:rsidRPr="00A97005">
        <w:rPr>
          <w:rStyle w:val="FontStyle21"/>
          <w:rFonts w:eastAsia="Calibri"/>
          <w:sz w:val="28"/>
          <w:szCs w:val="28"/>
        </w:rPr>
        <w:t xml:space="preserve">от </w:t>
      </w:r>
      <w:r w:rsidR="00A97005" w:rsidRPr="00A97005">
        <w:rPr>
          <w:rStyle w:val="FontStyle21"/>
          <w:rFonts w:eastAsia="Calibri"/>
          <w:sz w:val="28"/>
          <w:szCs w:val="28"/>
        </w:rPr>
        <w:t xml:space="preserve"> 23 </w:t>
      </w:r>
      <w:r w:rsidRPr="00A97005">
        <w:rPr>
          <w:rStyle w:val="FontStyle21"/>
          <w:rFonts w:eastAsia="Calibri"/>
          <w:sz w:val="28"/>
          <w:szCs w:val="28"/>
        </w:rPr>
        <w:t xml:space="preserve">сентября 2014 года                                                  </w:t>
      </w:r>
      <w:r w:rsidR="002C3B90" w:rsidRPr="00A97005">
        <w:rPr>
          <w:rStyle w:val="FontStyle21"/>
          <w:rFonts w:eastAsia="Calibri"/>
          <w:sz w:val="28"/>
          <w:szCs w:val="28"/>
        </w:rPr>
        <w:t xml:space="preserve">          </w:t>
      </w:r>
      <w:r w:rsidRPr="00A97005">
        <w:rPr>
          <w:rStyle w:val="FontStyle21"/>
          <w:rFonts w:eastAsia="Calibri"/>
          <w:sz w:val="28"/>
          <w:szCs w:val="28"/>
        </w:rPr>
        <w:t xml:space="preserve">                  № </w:t>
      </w:r>
      <w:r w:rsidR="00A97005" w:rsidRPr="00A97005">
        <w:rPr>
          <w:rStyle w:val="FontStyle21"/>
          <w:rFonts w:eastAsia="Calibri"/>
          <w:sz w:val="28"/>
          <w:szCs w:val="28"/>
        </w:rPr>
        <w:t>16</w:t>
      </w:r>
    </w:p>
    <w:p w:rsidR="00DA02E3" w:rsidRPr="00A97005" w:rsidRDefault="00DA02E3" w:rsidP="002C3B90">
      <w:pPr>
        <w:pStyle w:val="Style6"/>
        <w:widowControl/>
        <w:spacing w:line="20" w:lineRule="atLeast"/>
        <w:rPr>
          <w:rStyle w:val="FontStyle21"/>
          <w:rFonts w:eastAsia="Calibri"/>
          <w:sz w:val="28"/>
          <w:szCs w:val="28"/>
        </w:rPr>
      </w:pPr>
    </w:p>
    <w:p w:rsidR="00DA02E3" w:rsidRPr="00A97005" w:rsidRDefault="00DA02E3" w:rsidP="002C3B90">
      <w:pPr>
        <w:pStyle w:val="Style6"/>
        <w:widowControl/>
        <w:spacing w:line="20" w:lineRule="atLeast"/>
        <w:rPr>
          <w:rStyle w:val="FontStyle21"/>
          <w:rFonts w:eastAsia="Calibri"/>
          <w:sz w:val="28"/>
          <w:szCs w:val="28"/>
        </w:rPr>
      </w:pPr>
    </w:p>
    <w:p w:rsidR="00DA02E3" w:rsidRPr="00A97005" w:rsidRDefault="00DA02E3" w:rsidP="002C3B90">
      <w:pPr>
        <w:pStyle w:val="Style6"/>
        <w:widowControl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DA02E3" w:rsidRPr="00A97005" w:rsidRDefault="00DA02E3" w:rsidP="002C3B90">
      <w:pPr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1E6" w:rsidRPr="00A97005" w:rsidRDefault="00036F54" w:rsidP="002C3B90">
      <w:pPr>
        <w:pStyle w:val="Style3"/>
        <w:widowControl/>
        <w:spacing w:before="29" w:line="326" w:lineRule="exact"/>
        <w:ind w:firstLine="701"/>
        <w:rPr>
          <w:rStyle w:val="FontStyle32"/>
          <w:rFonts w:ascii="Times New Roman" w:hAnsi="Times New Roman" w:cs="Times New Roman"/>
          <w:sz w:val="28"/>
          <w:szCs w:val="28"/>
        </w:rPr>
      </w:pPr>
      <w:r w:rsidRPr="00A97005">
        <w:rPr>
          <w:rStyle w:val="FontStyle32"/>
          <w:rFonts w:ascii="Times New Roman" w:hAnsi="Times New Roman" w:cs="Times New Roman"/>
          <w:sz w:val="28"/>
          <w:szCs w:val="28"/>
        </w:rPr>
        <w:t>Об утверждении Методических рекомендаций</w:t>
      </w:r>
    </w:p>
    <w:p w:rsidR="007D01E6" w:rsidRPr="00A97005" w:rsidRDefault="00036F54" w:rsidP="002C3B90">
      <w:pPr>
        <w:pStyle w:val="Style3"/>
        <w:widowControl/>
        <w:spacing w:line="326" w:lineRule="exact"/>
        <w:ind w:firstLine="701"/>
        <w:rPr>
          <w:rStyle w:val="FontStyle32"/>
          <w:rFonts w:ascii="Times New Roman" w:hAnsi="Times New Roman" w:cs="Times New Roman"/>
          <w:sz w:val="28"/>
          <w:szCs w:val="28"/>
        </w:rPr>
      </w:pPr>
      <w:r w:rsidRPr="00A97005">
        <w:rPr>
          <w:rStyle w:val="FontStyle32"/>
          <w:rFonts w:ascii="Times New Roman" w:hAnsi="Times New Roman" w:cs="Times New Roman"/>
          <w:sz w:val="28"/>
          <w:szCs w:val="28"/>
        </w:rPr>
        <w:t>по разработке и реализаций ведомственных планов</w:t>
      </w:r>
    </w:p>
    <w:p w:rsidR="007D01E6" w:rsidRPr="00A97005" w:rsidRDefault="00036F54" w:rsidP="002C3B90">
      <w:pPr>
        <w:pStyle w:val="Style3"/>
        <w:widowControl/>
        <w:spacing w:line="326" w:lineRule="exact"/>
        <w:ind w:firstLine="701"/>
        <w:rPr>
          <w:rStyle w:val="FontStyle32"/>
          <w:rFonts w:ascii="Times New Roman" w:hAnsi="Times New Roman" w:cs="Times New Roman"/>
          <w:sz w:val="28"/>
          <w:szCs w:val="28"/>
        </w:rPr>
      </w:pPr>
      <w:r w:rsidRPr="00A97005">
        <w:rPr>
          <w:rStyle w:val="FontStyle32"/>
          <w:rFonts w:ascii="Times New Roman" w:hAnsi="Times New Roman" w:cs="Times New Roman"/>
          <w:sz w:val="28"/>
          <w:szCs w:val="28"/>
        </w:rPr>
        <w:t>повышения эффективности бюджетных расходов</w:t>
      </w:r>
    </w:p>
    <w:p w:rsidR="007D01E6" w:rsidRPr="00A97005" w:rsidRDefault="007D01E6" w:rsidP="002C3B90">
      <w:pPr>
        <w:pStyle w:val="Style7"/>
        <w:widowControl/>
        <w:spacing w:line="240" w:lineRule="exact"/>
        <w:ind w:firstLine="701"/>
        <w:rPr>
          <w:rFonts w:ascii="Times New Roman" w:hAnsi="Times New Roman" w:cs="Times New Roman"/>
          <w:sz w:val="28"/>
          <w:szCs w:val="28"/>
        </w:rPr>
      </w:pPr>
    </w:p>
    <w:p w:rsidR="007D01E6" w:rsidRPr="00A97005" w:rsidRDefault="007D01E6" w:rsidP="002C3B90">
      <w:pPr>
        <w:pStyle w:val="Style7"/>
        <w:widowControl/>
        <w:spacing w:line="240" w:lineRule="exact"/>
        <w:ind w:firstLine="701"/>
        <w:rPr>
          <w:rFonts w:ascii="Times New Roman" w:hAnsi="Times New Roman" w:cs="Times New Roman"/>
          <w:sz w:val="28"/>
          <w:szCs w:val="28"/>
        </w:rPr>
      </w:pPr>
    </w:p>
    <w:p w:rsidR="007D01E6" w:rsidRDefault="00036F54" w:rsidP="00A97005">
      <w:pPr>
        <w:pStyle w:val="Style7"/>
        <w:widowControl/>
        <w:spacing w:before="154"/>
        <w:ind w:left="567" w:firstLine="701"/>
        <w:rPr>
          <w:rStyle w:val="FontStyle31"/>
          <w:rFonts w:ascii="Times New Roman" w:hAnsi="Times New Roman" w:cs="Times New Roman"/>
          <w:sz w:val="28"/>
          <w:szCs w:val="28"/>
        </w:rPr>
      </w:pPr>
      <w:r w:rsidRPr="00A97005">
        <w:rPr>
          <w:rStyle w:val="FontStyle32"/>
          <w:rFonts w:ascii="Times New Roman" w:hAnsi="Times New Roman" w:cs="Times New Roman"/>
          <w:sz w:val="28"/>
          <w:szCs w:val="28"/>
        </w:rPr>
        <w:t xml:space="preserve">В целях реализации пункта </w:t>
      </w:r>
      <w:r w:rsidR="00F20F3C" w:rsidRPr="00A97005">
        <w:rPr>
          <w:rStyle w:val="FontStyle32"/>
          <w:rFonts w:ascii="Times New Roman" w:hAnsi="Times New Roman" w:cs="Times New Roman"/>
          <w:sz w:val="28"/>
          <w:szCs w:val="28"/>
        </w:rPr>
        <w:t>09.02.08.02</w:t>
      </w:r>
      <w:r w:rsidRPr="00A97005">
        <w:rPr>
          <w:rStyle w:val="FontStyle32"/>
          <w:rFonts w:ascii="Times New Roman" w:hAnsi="Times New Roman" w:cs="Times New Roman"/>
          <w:sz w:val="28"/>
          <w:szCs w:val="28"/>
        </w:rPr>
        <w:t xml:space="preserve"> Перечня основных мероприятий </w:t>
      </w:r>
      <w:r w:rsidR="00F20F3C" w:rsidRPr="00A97005">
        <w:rPr>
          <w:rStyle w:val="FontStyle32"/>
          <w:rFonts w:ascii="Times New Roman" w:hAnsi="Times New Roman" w:cs="Times New Roman"/>
          <w:sz w:val="28"/>
          <w:szCs w:val="28"/>
        </w:rPr>
        <w:t>муниципальной</w:t>
      </w:r>
      <w:r w:rsidRPr="00A97005">
        <w:rPr>
          <w:rStyle w:val="FontStyle32"/>
          <w:rFonts w:ascii="Times New Roman" w:hAnsi="Times New Roman" w:cs="Times New Roman"/>
          <w:sz w:val="28"/>
          <w:szCs w:val="28"/>
        </w:rPr>
        <w:t xml:space="preserve"> программы </w:t>
      </w:r>
      <w:r w:rsidR="00F20F3C" w:rsidRPr="00A97005">
        <w:rPr>
          <w:rStyle w:val="FontStyle32"/>
          <w:rFonts w:ascii="Times New Roman" w:hAnsi="Times New Roman" w:cs="Times New Roman"/>
          <w:sz w:val="28"/>
          <w:szCs w:val="28"/>
        </w:rPr>
        <w:t xml:space="preserve">муниципального образования «Можгинский район» </w:t>
      </w:r>
      <w:r w:rsidRPr="00A97005">
        <w:rPr>
          <w:rStyle w:val="FontStyle32"/>
          <w:rFonts w:ascii="Times New Roman" w:hAnsi="Times New Roman" w:cs="Times New Roman"/>
          <w:sz w:val="28"/>
          <w:szCs w:val="28"/>
        </w:rPr>
        <w:t xml:space="preserve">«Управление </w:t>
      </w:r>
      <w:r w:rsidR="00F20F3C" w:rsidRPr="00A97005">
        <w:rPr>
          <w:rStyle w:val="FontStyle32"/>
          <w:rFonts w:ascii="Times New Roman" w:hAnsi="Times New Roman" w:cs="Times New Roman"/>
          <w:sz w:val="28"/>
          <w:szCs w:val="28"/>
        </w:rPr>
        <w:t>муниципальными</w:t>
      </w:r>
      <w:r w:rsidRPr="00A97005">
        <w:rPr>
          <w:rStyle w:val="FontStyle32"/>
          <w:rFonts w:ascii="Times New Roman" w:hAnsi="Times New Roman" w:cs="Times New Roman"/>
          <w:sz w:val="28"/>
          <w:szCs w:val="28"/>
        </w:rPr>
        <w:t xml:space="preserve"> финансами»</w:t>
      </w:r>
      <w:r w:rsidR="00F20F3C" w:rsidRPr="00A97005">
        <w:rPr>
          <w:rStyle w:val="FontStyle32"/>
          <w:rFonts w:ascii="Times New Roman" w:hAnsi="Times New Roman" w:cs="Times New Roman"/>
          <w:sz w:val="28"/>
          <w:szCs w:val="28"/>
        </w:rPr>
        <w:t xml:space="preserve"> на 2015 – 2020 годы</w:t>
      </w:r>
      <w:r w:rsidRPr="00A97005">
        <w:rPr>
          <w:rStyle w:val="FontStyle32"/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F20F3C" w:rsidRPr="00A97005">
        <w:rPr>
          <w:rStyle w:val="FontStyle32"/>
          <w:rFonts w:ascii="Times New Roman" w:hAnsi="Times New Roman" w:cs="Times New Roman"/>
          <w:sz w:val="28"/>
          <w:szCs w:val="28"/>
        </w:rPr>
        <w:t>Администрации муниципального образования «Можгинский район»</w:t>
      </w:r>
      <w:r w:rsidRPr="00A97005">
        <w:rPr>
          <w:rStyle w:val="FontStyle32"/>
          <w:rFonts w:ascii="Times New Roman" w:hAnsi="Times New Roman" w:cs="Times New Roman"/>
          <w:sz w:val="28"/>
          <w:szCs w:val="28"/>
        </w:rPr>
        <w:t xml:space="preserve"> от </w:t>
      </w:r>
      <w:r w:rsidR="00F20F3C" w:rsidRPr="00A97005">
        <w:rPr>
          <w:rStyle w:val="FontStyle32"/>
          <w:rFonts w:ascii="Times New Roman" w:hAnsi="Times New Roman" w:cs="Times New Roman"/>
          <w:sz w:val="28"/>
          <w:szCs w:val="28"/>
        </w:rPr>
        <w:t>14 августа 2014 года №</w:t>
      </w:r>
      <w:r w:rsidR="006B3D3B" w:rsidRPr="00A97005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F20F3C" w:rsidRPr="00A97005">
        <w:rPr>
          <w:rStyle w:val="FontStyle32"/>
          <w:rFonts w:ascii="Times New Roman" w:hAnsi="Times New Roman" w:cs="Times New Roman"/>
          <w:sz w:val="28"/>
          <w:szCs w:val="28"/>
        </w:rPr>
        <w:t>900</w:t>
      </w:r>
      <w:r w:rsidRPr="00A97005">
        <w:rPr>
          <w:rStyle w:val="FontStyle32"/>
          <w:rFonts w:ascii="Times New Roman" w:hAnsi="Times New Roman" w:cs="Times New Roman"/>
          <w:sz w:val="28"/>
          <w:szCs w:val="28"/>
        </w:rPr>
        <w:t xml:space="preserve">, </w:t>
      </w:r>
      <w:r w:rsidRPr="00A97005">
        <w:rPr>
          <w:rStyle w:val="FontStyle31"/>
          <w:rFonts w:ascii="Times New Roman" w:hAnsi="Times New Roman" w:cs="Times New Roman"/>
          <w:sz w:val="28"/>
          <w:szCs w:val="28"/>
        </w:rPr>
        <w:t>ПРИКАЗЫВАЮ:</w:t>
      </w:r>
    </w:p>
    <w:p w:rsidR="00A97005" w:rsidRPr="00A97005" w:rsidRDefault="00A97005" w:rsidP="00A97005">
      <w:pPr>
        <w:pStyle w:val="Style7"/>
        <w:widowControl/>
        <w:spacing w:before="154"/>
        <w:ind w:left="567" w:firstLine="701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7D01E6" w:rsidRPr="00A97005" w:rsidRDefault="00036F54" w:rsidP="00A97005">
      <w:pPr>
        <w:pStyle w:val="Style6"/>
        <w:widowControl/>
        <w:numPr>
          <w:ilvl w:val="0"/>
          <w:numId w:val="1"/>
        </w:numPr>
        <w:tabs>
          <w:tab w:val="left" w:pos="1402"/>
        </w:tabs>
        <w:spacing w:line="326" w:lineRule="exact"/>
        <w:ind w:left="567"/>
        <w:rPr>
          <w:rStyle w:val="FontStyle32"/>
          <w:rFonts w:ascii="Times New Roman" w:hAnsi="Times New Roman" w:cs="Times New Roman"/>
          <w:sz w:val="28"/>
          <w:szCs w:val="28"/>
        </w:rPr>
      </w:pPr>
      <w:r w:rsidRPr="00A97005">
        <w:rPr>
          <w:rStyle w:val="FontStyle32"/>
          <w:rFonts w:ascii="Times New Roman" w:hAnsi="Times New Roman" w:cs="Times New Roman"/>
          <w:sz w:val="28"/>
          <w:szCs w:val="28"/>
        </w:rPr>
        <w:t>Утвердить прилагаемые Методические рекомендации по разработке и реализации ведомственных планов повышения эффективности бюджетных расходов.</w:t>
      </w:r>
    </w:p>
    <w:p w:rsidR="00150926" w:rsidRPr="00A97005" w:rsidRDefault="00150926" w:rsidP="00A97005">
      <w:pPr>
        <w:pStyle w:val="Style6"/>
        <w:widowControl/>
        <w:numPr>
          <w:ilvl w:val="0"/>
          <w:numId w:val="1"/>
        </w:numPr>
        <w:tabs>
          <w:tab w:val="left" w:pos="1402"/>
        </w:tabs>
        <w:spacing w:line="326" w:lineRule="exact"/>
        <w:ind w:left="567"/>
        <w:rPr>
          <w:rStyle w:val="FontStyle32"/>
          <w:rFonts w:ascii="Times New Roman" w:hAnsi="Times New Roman" w:cs="Times New Roman"/>
          <w:sz w:val="28"/>
          <w:szCs w:val="28"/>
        </w:rPr>
      </w:pPr>
      <w:r w:rsidRPr="00A97005">
        <w:rPr>
          <w:rStyle w:val="FontStyle32"/>
          <w:rFonts w:ascii="Times New Roman" w:hAnsi="Times New Roman" w:cs="Times New Roman"/>
          <w:sz w:val="28"/>
          <w:szCs w:val="28"/>
        </w:rPr>
        <w:t>Ознакомить с настоящим  приказом главных распорядителей средств бюджета и отраслевые управления Администрации муниципального образования «Можгинский район.</w:t>
      </w:r>
    </w:p>
    <w:p w:rsidR="007D01E6" w:rsidRPr="00A97005" w:rsidRDefault="00036F54" w:rsidP="00A97005">
      <w:pPr>
        <w:pStyle w:val="Style6"/>
        <w:widowControl/>
        <w:numPr>
          <w:ilvl w:val="0"/>
          <w:numId w:val="1"/>
        </w:numPr>
        <w:tabs>
          <w:tab w:val="left" w:pos="1402"/>
        </w:tabs>
        <w:spacing w:after="989" w:line="326" w:lineRule="exact"/>
        <w:ind w:firstLine="1276"/>
        <w:rPr>
          <w:rStyle w:val="FontStyle32"/>
          <w:rFonts w:ascii="Times New Roman" w:hAnsi="Times New Roman" w:cs="Times New Roman"/>
          <w:sz w:val="28"/>
          <w:szCs w:val="28"/>
        </w:rPr>
      </w:pPr>
      <w:proofErr w:type="gramStart"/>
      <w:r w:rsidRPr="00A97005">
        <w:rPr>
          <w:rStyle w:val="FontStyle32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7005">
        <w:rPr>
          <w:rStyle w:val="FontStyle32"/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F20F3C" w:rsidRPr="00A97005">
        <w:rPr>
          <w:rStyle w:val="FontStyle32"/>
          <w:rFonts w:ascii="Times New Roman" w:hAnsi="Times New Roman" w:cs="Times New Roman"/>
          <w:sz w:val="28"/>
          <w:szCs w:val="28"/>
        </w:rPr>
        <w:t>оставляю за собой.</w:t>
      </w:r>
    </w:p>
    <w:p w:rsidR="007D01E6" w:rsidRPr="000C65EC" w:rsidRDefault="007D01E6" w:rsidP="002C3B90">
      <w:pPr>
        <w:pStyle w:val="Style6"/>
        <w:widowControl/>
        <w:tabs>
          <w:tab w:val="left" w:pos="1402"/>
        </w:tabs>
        <w:spacing w:after="989" w:line="326" w:lineRule="exact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DA02E3" w:rsidRPr="00A97005" w:rsidRDefault="00DA02E3" w:rsidP="002C3B90">
      <w:pPr>
        <w:pStyle w:val="Style8"/>
        <w:widowControl/>
        <w:tabs>
          <w:tab w:val="left" w:pos="1061"/>
        </w:tabs>
        <w:spacing w:line="240" w:lineRule="auto"/>
        <w:ind w:right="5" w:firstLine="701"/>
        <w:jc w:val="both"/>
        <w:rPr>
          <w:rStyle w:val="FontStyle20"/>
          <w:sz w:val="28"/>
          <w:szCs w:val="28"/>
        </w:rPr>
      </w:pPr>
      <w:r w:rsidRPr="00A9700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3F7E98" wp14:editId="28E85860">
            <wp:simplePos x="0" y="0"/>
            <wp:positionH relativeFrom="column">
              <wp:posOffset>4282131</wp:posOffset>
            </wp:positionH>
            <wp:positionV relativeFrom="paragraph">
              <wp:posOffset>55880</wp:posOffset>
            </wp:positionV>
            <wp:extent cx="1371600" cy="629285"/>
            <wp:effectExtent l="0" t="0" r="0" b="0"/>
            <wp:wrapNone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75" t="42432" r="40714" b="51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005">
        <w:rPr>
          <w:rStyle w:val="FontStyle20"/>
          <w:sz w:val="28"/>
          <w:szCs w:val="28"/>
        </w:rPr>
        <w:t>Заместитель главы Администрации района</w:t>
      </w:r>
    </w:p>
    <w:p w:rsidR="00DA02E3" w:rsidRPr="00A97005" w:rsidRDefault="00DA02E3" w:rsidP="002C3B90">
      <w:pPr>
        <w:pStyle w:val="Style8"/>
        <w:widowControl/>
        <w:tabs>
          <w:tab w:val="left" w:pos="1061"/>
        </w:tabs>
        <w:spacing w:line="240" w:lineRule="auto"/>
        <w:ind w:right="5" w:firstLine="701"/>
        <w:jc w:val="both"/>
        <w:rPr>
          <w:rStyle w:val="FontStyle20"/>
          <w:sz w:val="28"/>
          <w:szCs w:val="28"/>
        </w:rPr>
      </w:pPr>
      <w:r w:rsidRPr="00A97005">
        <w:rPr>
          <w:rStyle w:val="FontStyle20"/>
          <w:sz w:val="28"/>
          <w:szCs w:val="28"/>
        </w:rPr>
        <w:t>По финансовым вопросам – начальник</w:t>
      </w:r>
    </w:p>
    <w:p w:rsidR="00DA02E3" w:rsidRPr="000C65EC" w:rsidRDefault="00DA02E3" w:rsidP="002C3B90">
      <w:pPr>
        <w:pStyle w:val="Style8"/>
        <w:widowControl/>
        <w:tabs>
          <w:tab w:val="left" w:pos="1061"/>
        </w:tabs>
        <w:spacing w:line="240" w:lineRule="auto"/>
        <w:ind w:right="5" w:firstLine="701"/>
        <w:jc w:val="both"/>
        <w:rPr>
          <w:rStyle w:val="FontStyle20"/>
          <w:sz w:val="28"/>
          <w:szCs w:val="28"/>
        </w:rPr>
      </w:pPr>
      <w:r w:rsidRPr="00A97005">
        <w:rPr>
          <w:rStyle w:val="FontStyle20"/>
          <w:sz w:val="28"/>
          <w:szCs w:val="28"/>
        </w:rPr>
        <w:t>Управления финансов Можгинского района</w:t>
      </w:r>
      <w:r w:rsidRPr="000C65EC">
        <w:rPr>
          <w:rStyle w:val="FontStyle20"/>
          <w:sz w:val="28"/>
          <w:szCs w:val="28"/>
        </w:rPr>
        <w:t xml:space="preserve">                                         </w:t>
      </w:r>
      <w:proofErr w:type="spellStart"/>
      <w:r w:rsidRPr="000C65EC">
        <w:rPr>
          <w:rStyle w:val="FontStyle20"/>
          <w:sz w:val="28"/>
          <w:szCs w:val="28"/>
        </w:rPr>
        <w:t>Г.Т.Мартьянова</w:t>
      </w:r>
      <w:proofErr w:type="spellEnd"/>
    </w:p>
    <w:p w:rsidR="00DA02E3" w:rsidRPr="000C65EC" w:rsidRDefault="00DA02E3" w:rsidP="002C3B90">
      <w:pPr>
        <w:pStyle w:val="Style8"/>
        <w:widowControl/>
        <w:tabs>
          <w:tab w:val="left" w:pos="1061"/>
        </w:tabs>
        <w:spacing w:line="240" w:lineRule="auto"/>
        <w:ind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0C65EC">
        <w:rPr>
          <w:rStyle w:val="FontStyle20"/>
          <w:sz w:val="28"/>
          <w:szCs w:val="28"/>
        </w:rPr>
        <w:t xml:space="preserve">                                     </w:t>
      </w:r>
    </w:p>
    <w:p w:rsidR="00DA02E3" w:rsidRPr="000C65EC" w:rsidRDefault="00DA02E3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F3C" w:rsidRPr="000C65EC" w:rsidRDefault="00F20F3C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F3C" w:rsidRPr="002C3B90" w:rsidRDefault="00F20F3C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20F3C" w:rsidRPr="002C3B90" w:rsidRDefault="00F20F3C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20F3C" w:rsidRPr="002C3B90" w:rsidRDefault="00F20F3C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20F3C" w:rsidRPr="002C3B90" w:rsidRDefault="00F20F3C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20F3C" w:rsidRPr="002C3B90" w:rsidRDefault="00F20F3C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20F3C" w:rsidRPr="002C3B90" w:rsidRDefault="00F20F3C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A02E3" w:rsidRDefault="00DA02E3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C3B90">
        <w:rPr>
          <w:rFonts w:ascii="Times New Roman" w:hAnsi="Times New Roman" w:cs="Times New Roman"/>
          <w:sz w:val="26"/>
          <w:szCs w:val="26"/>
        </w:rPr>
        <w:t>ОЗНАКОМЛЕНЫ:</w:t>
      </w:r>
    </w:p>
    <w:p w:rsidR="00A97005" w:rsidRDefault="00A97005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97005" w:rsidRPr="00A97005" w:rsidRDefault="00A97005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аппарата Главы муниципального образования      __________________________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Г.П.Королькова</w:t>
      </w:r>
      <w:proofErr w:type="spellEnd"/>
    </w:p>
    <w:p w:rsidR="00CB2072" w:rsidRPr="002C3B90" w:rsidRDefault="00CB2072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A02E3" w:rsidRPr="00150926" w:rsidRDefault="002C3B90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</w:rPr>
      </w:pPr>
      <w:r w:rsidRPr="00150926">
        <w:rPr>
          <w:rFonts w:ascii="Times New Roman" w:hAnsi="Times New Roman" w:cs="Times New Roman"/>
        </w:rPr>
        <w:t xml:space="preserve">Начальник Управления образования и семьи              </w:t>
      </w:r>
      <w:r w:rsidR="00CB2072">
        <w:rPr>
          <w:rFonts w:ascii="Times New Roman" w:hAnsi="Times New Roman" w:cs="Times New Roman"/>
        </w:rPr>
        <w:t xml:space="preserve">               </w:t>
      </w:r>
      <w:r w:rsidRPr="00150926">
        <w:rPr>
          <w:rFonts w:ascii="Times New Roman" w:hAnsi="Times New Roman" w:cs="Times New Roman"/>
        </w:rPr>
        <w:t xml:space="preserve"> </w:t>
      </w:r>
      <w:r w:rsidR="00A97005">
        <w:rPr>
          <w:rFonts w:ascii="Times New Roman" w:hAnsi="Times New Roman" w:cs="Times New Roman"/>
        </w:rPr>
        <w:t xml:space="preserve">___________________________              </w:t>
      </w:r>
      <w:proofErr w:type="spellStart"/>
      <w:r w:rsidR="00F20F3C" w:rsidRPr="00150926">
        <w:rPr>
          <w:rFonts w:ascii="Times New Roman" w:hAnsi="Times New Roman" w:cs="Times New Roman"/>
        </w:rPr>
        <w:t>А.Г.Исымбаев</w:t>
      </w:r>
      <w:proofErr w:type="spellEnd"/>
    </w:p>
    <w:p w:rsidR="00F20F3C" w:rsidRPr="00150926" w:rsidRDefault="00F20F3C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</w:rPr>
      </w:pPr>
    </w:p>
    <w:p w:rsidR="00DA02E3" w:rsidRPr="00150926" w:rsidRDefault="002C3B90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</w:rPr>
      </w:pPr>
      <w:r w:rsidRPr="00150926">
        <w:rPr>
          <w:rFonts w:ascii="Times New Roman" w:hAnsi="Times New Roman" w:cs="Times New Roman"/>
        </w:rPr>
        <w:t xml:space="preserve">Начальник Управления культуры, спорта и молодежи    </w:t>
      </w:r>
      <w:r w:rsidR="00CB2072">
        <w:rPr>
          <w:rFonts w:ascii="Times New Roman" w:hAnsi="Times New Roman" w:cs="Times New Roman"/>
        </w:rPr>
        <w:t xml:space="preserve">              </w:t>
      </w:r>
      <w:r w:rsidRPr="00150926">
        <w:rPr>
          <w:rFonts w:ascii="Times New Roman" w:hAnsi="Times New Roman" w:cs="Times New Roman"/>
        </w:rPr>
        <w:t xml:space="preserve">  </w:t>
      </w:r>
      <w:r w:rsidR="00A97005">
        <w:rPr>
          <w:rFonts w:ascii="Times New Roman" w:hAnsi="Times New Roman" w:cs="Times New Roman"/>
        </w:rPr>
        <w:t xml:space="preserve">___________________________              </w:t>
      </w:r>
      <w:proofErr w:type="spellStart"/>
      <w:r w:rsidR="00F20F3C" w:rsidRPr="00150926">
        <w:rPr>
          <w:rFonts w:ascii="Times New Roman" w:hAnsi="Times New Roman" w:cs="Times New Roman"/>
        </w:rPr>
        <w:t>А.М.Латыпова</w:t>
      </w:r>
      <w:proofErr w:type="spellEnd"/>
    </w:p>
    <w:p w:rsidR="00150926" w:rsidRPr="00150926" w:rsidRDefault="00A97005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150926" w:rsidRDefault="00150926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</w:rPr>
      </w:pPr>
      <w:r w:rsidRPr="00150926">
        <w:rPr>
          <w:rFonts w:ascii="Times New Roman" w:hAnsi="Times New Roman" w:cs="Times New Roman"/>
        </w:rPr>
        <w:t xml:space="preserve">Начальник Управления экономики и имущественных отношений </w:t>
      </w:r>
      <w:r w:rsidR="00CB2072">
        <w:rPr>
          <w:rFonts w:ascii="Times New Roman" w:hAnsi="Times New Roman" w:cs="Times New Roman"/>
        </w:rPr>
        <w:t xml:space="preserve">     </w:t>
      </w:r>
      <w:r w:rsidR="00A97005">
        <w:rPr>
          <w:rFonts w:ascii="Times New Roman" w:hAnsi="Times New Roman" w:cs="Times New Roman"/>
        </w:rPr>
        <w:t xml:space="preserve">  ___________________________             </w:t>
      </w:r>
      <w:proofErr w:type="spellStart"/>
      <w:r w:rsidR="00CB2072">
        <w:rPr>
          <w:rFonts w:ascii="Times New Roman" w:hAnsi="Times New Roman" w:cs="Times New Roman"/>
        </w:rPr>
        <w:t>Л.Е.Герасимов</w:t>
      </w:r>
      <w:proofErr w:type="spellEnd"/>
    </w:p>
    <w:p w:rsidR="00CB2072" w:rsidRDefault="00CB2072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</w:rPr>
      </w:pPr>
    </w:p>
    <w:p w:rsidR="00A97005" w:rsidRDefault="00CB2072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бухгалтерского учета и отчетности               _________________________</w:t>
      </w:r>
      <w:r w:rsidR="00A97005"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Н.А.Коробейникова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97005" w:rsidRDefault="00A97005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A97005" w:rsidRDefault="00A97005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строительства, архитектуры и ЖКХ                   __________________________                  </w:t>
      </w:r>
      <w:proofErr w:type="spellStart"/>
      <w:r>
        <w:rPr>
          <w:rFonts w:ascii="Times New Roman" w:hAnsi="Times New Roman" w:cs="Times New Roman"/>
        </w:rPr>
        <w:t>В.Г.Головко</w:t>
      </w:r>
      <w:proofErr w:type="spellEnd"/>
      <w:r>
        <w:rPr>
          <w:rFonts w:ascii="Times New Roman" w:hAnsi="Times New Roman" w:cs="Times New Roman"/>
        </w:rPr>
        <w:t xml:space="preserve"> </w:t>
      </w:r>
      <w:r w:rsidR="00CB2072">
        <w:rPr>
          <w:rFonts w:ascii="Times New Roman" w:hAnsi="Times New Roman" w:cs="Times New Roman"/>
        </w:rPr>
        <w:t xml:space="preserve"> </w:t>
      </w:r>
    </w:p>
    <w:p w:rsidR="00A97005" w:rsidRDefault="00A97005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</w:rPr>
      </w:pPr>
    </w:p>
    <w:p w:rsidR="00CB2072" w:rsidRDefault="00A97005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="00CB2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контрольно-счетного отдела                                  __________________________             </w:t>
      </w:r>
      <w:proofErr w:type="spellStart"/>
      <w:r>
        <w:rPr>
          <w:rFonts w:ascii="Times New Roman" w:hAnsi="Times New Roman" w:cs="Times New Roman"/>
        </w:rPr>
        <w:t>Т.А.Пантелеева</w:t>
      </w:r>
      <w:proofErr w:type="spellEnd"/>
    </w:p>
    <w:p w:rsidR="00CB2072" w:rsidRDefault="00CB2072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</w:rPr>
      </w:pPr>
    </w:p>
    <w:p w:rsidR="00CB2072" w:rsidRDefault="00CB2072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  <w:i/>
        </w:rPr>
      </w:pPr>
      <w:r w:rsidRPr="00CB2072">
        <w:rPr>
          <w:rFonts w:ascii="Times New Roman" w:hAnsi="Times New Roman" w:cs="Times New Roman"/>
          <w:i/>
        </w:rPr>
        <w:t>Главные распорядители бюджетных средств:</w:t>
      </w:r>
    </w:p>
    <w:p w:rsidR="00CB2072" w:rsidRDefault="00CB2072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</w:rPr>
      </w:pPr>
    </w:p>
    <w:p w:rsidR="00CB2072" w:rsidRDefault="00CB2072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МКУ «Отдел образования Можгинского района»                          </w:t>
      </w:r>
      <w:r w:rsidR="00A97005">
        <w:rPr>
          <w:rFonts w:ascii="Times New Roman" w:hAnsi="Times New Roman" w:cs="Times New Roman"/>
        </w:rPr>
        <w:t xml:space="preserve">___________________________            </w:t>
      </w:r>
      <w:proofErr w:type="spellStart"/>
      <w:r w:rsidR="00853733">
        <w:rPr>
          <w:rFonts w:ascii="Times New Roman" w:hAnsi="Times New Roman" w:cs="Times New Roman"/>
        </w:rPr>
        <w:t>Е.В.Витвинова</w:t>
      </w:r>
      <w:proofErr w:type="spellEnd"/>
    </w:p>
    <w:p w:rsidR="00853733" w:rsidRPr="00CB2072" w:rsidRDefault="00853733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</w:rPr>
      </w:pPr>
    </w:p>
    <w:p w:rsidR="00CB2072" w:rsidRDefault="00853733" w:rsidP="002C3B90">
      <w:pPr>
        <w:pStyle w:val="a4"/>
        <w:ind w:left="0" w:firstLine="701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«Отдел культуры Можгинского района»                             _____________________________</w:t>
      </w:r>
      <w:r w:rsidR="00A97005"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В.В.Афанасьев</w:t>
      </w:r>
      <w:proofErr w:type="spellEnd"/>
    </w:p>
    <w:p w:rsidR="00A97005" w:rsidRDefault="00A97005" w:rsidP="00A97005">
      <w:pPr>
        <w:pStyle w:val="a4"/>
        <w:ind w:left="0" w:firstLine="701"/>
        <w:jc w:val="right"/>
        <w:outlineLvl w:val="0"/>
        <w:rPr>
          <w:rFonts w:ascii="Times New Roman" w:hAnsi="Times New Roman" w:cs="Times New Roman"/>
        </w:rPr>
      </w:pPr>
    </w:p>
    <w:p w:rsidR="00A97005" w:rsidRDefault="00A97005" w:rsidP="00A97005">
      <w:pPr>
        <w:pStyle w:val="a4"/>
        <w:ind w:left="0" w:firstLine="701"/>
        <w:jc w:val="right"/>
        <w:outlineLvl w:val="0"/>
        <w:rPr>
          <w:rFonts w:ascii="Times New Roman" w:hAnsi="Times New Roman" w:cs="Times New Roman"/>
        </w:rPr>
      </w:pPr>
    </w:p>
    <w:p w:rsidR="00A97005" w:rsidRDefault="00A97005" w:rsidP="00A97005">
      <w:pPr>
        <w:pStyle w:val="a4"/>
        <w:ind w:left="0" w:firstLine="701"/>
        <w:jc w:val="right"/>
        <w:outlineLvl w:val="0"/>
        <w:rPr>
          <w:rFonts w:ascii="Times New Roman" w:hAnsi="Times New Roman" w:cs="Times New Roman"/>
        </w:rPr>
      </w:pPr>
    </w:p>
    <w:p w:rsidR="002C3B90" w:rsidRDefault="00CB2072" w:rsidP="00A97005">
      <w:pPr>
        <w:pStyle w:val="a4"/>
        <w:ind w:left="0" w:firstLine="701"/>
        <w:jc w:val="right"/>
        <w:outlineLvl w:val="0"/>
        <w:rPr>
          <w:rStyle w:val="FontStyle32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036F54" w:rsidRPr="002C3B90">
        <w:rPr>
          <w:rStyle w:val="FontStyle32"/>
          <w:rFonts w:ascii="Times New Roman" w:hAnsi="Times New Roman" w:cs="Times New Roman"/>
        </w:rPr>
        <w:t>Утверждены</w:t>
      </w:r>
      <w:proofErr w:type="gramEnd"/>
      <w:r w:rsidR="00036F54" w:rsidRPr="002C3B90">
        <w:rPr>
          <w:rStyle w:val="FontStyle32"/>
          <w:rFonts w:ascii="Times New Roman" w:hAnsi="Times New Roman" w:cs="Times New Roman"/>
        </w:rPr>
        <w:t xml:space="preserve"> приказом </w:t>
      </w:r>
    </w:p>
    <w:p w:rsidR="007D01E6" w:rsidRDefault="002C3B90" w:rsidP="002C3B90">
      <w:pPr>
        <w:pStyle w:val="Style9"/>
        <w:widowControl/>
        <w:spacing w:before="67" w:line="326" w:lineRule="exact"/>
        <w:ind w:firstLine="701"/>
        <w:jc w:val="right"/>
        <w:rPr>
          <w:rStyle w:val="FontStyle32"/>
          <w:rFonts w:ascii="Times New Roman" w:hAnsi="Times New Roman" w:cs="Times New Roman"/>
        </w:rPr>
      </w:pPr>
      <w:r>
        <w:rPr>
          <w:rStyle w:val="FontStyle32"/>
          <w:rFonts w:ascii="Times New Roman" w:hAnsi="Times New Roman" w:cs="Times New Roman"/>
        </w:rPr>
        <w:t>Управления</w:t>
      </w:r>
      <w:r w:rsidR="00036F54" w:rsidRPr="002C3B90">
        <w:rPr>
          <w:rStyle w:val="FontStyle32"/>
          <w:rFonts w:ascii="Times New Roman" w:hAnsi="Times New Roman" w:cs="Times New Roman"/>
        </w:rPr>
        <w:t xml:space="preserve"> финансов </w:t>
      </w:r>
      <w:r>
        <w:rPr>
          <w:rStyle w:val="FontStyle32"/>
          <w:rFonts w:ascii="Times New Roman" w:hAnsi="Times New Roman" w:cs="Times New Roman"/>
        </w:rPr>
        <w:t>Можгинского района</w:t>
      </w:r>
    </w:p>
    <w:p w:rsidR="002C3B90" w:rsidRPr="002C3B90" w:rsidRDefault="00853733" w:rsidP="002C3B90">
      <w:pPr>
        <w:pStyle w:val="Style9"/>
        <w:widowControl/>
        <w:spacing w:before="67" w:line="326" w:lineRule="exact"/>
        <w:ind w:firstLine="701"/>
        <w:jc w:val="right"/>
        <w:rPr>
          <w:rStyle w:val="FontStyle30"/>
          <w:rFonts w:ascii="Times New Roman" w:hAnsi="Times New Roman" w:cs="Times New Roman"/>
          <w:spacing w:val="-30"/>
        </w:rPr>
      </w:pPr>
      <w:r>
        <w:rPr>
          <w:rStyle w:val="FontStyle32"/>
          <w:rFonts w:ascii="Times New Roman" w:hAnsi="Times New Roman" w:cs="Times New Roman"/>
        </w:rPr>
        <w:t>о</w:t>
      </w:r>
      <w:r w:rsidR="002C3B90">
        <w:rPr>
          <w:rStyle w:val="FontStyle32"/>
          <w:rFonts w:ascii="Times New Roman" w:hAnsi="Times New Roman" w:cs="Times New Roman"/>
        </w:rPr>
        <w:t>т</w:t>
      </w:r>
      <w:r>
        <w:rPr>
          <w:rStyle w:val="FontStyle32"/>
          <w:rFonts w:ascii="Times New Roman" w:hAnsi="Times New Roman" w:cs="Times New Roman"/>
        </w:rPr>
        <w:t xml:space="preserve"> </w:t>
      </w:r>
      <w:r w:rsidR="00A97005">
        <w:rPr>
          <w:rStyle w:val="FontStyle32"/>
          <w:rFonts w:ascii="Times New Roman" w:hAnsi="Times New Roman" w:cs="Times New Roman"/>
        </w:rPr>
        <w:t>23</w:t>
      </w:r>
      <w:r w:rsidR="002C3B90">
        <w:rPr>
          <w:rStyle w:val="FontStyle32"/>
          <w:rFonts w:ascii="Times New Roman" w:hAnsi="Times New Roman" w:cs="Times New Roman"/>
        </w:rPr>
        <w:t xml:space="preserve"> сентября 2014 года</w:t>
      </w:r>
      <w:r w:rsidR="00A97005">
        <w:rPr>
          <w:rStyle w:val="FontStyle32"/>
          <w:rFonts w:ascii="Times New Roman" w:hAnsi="Times New Roman" w:cs="Times New Roman"/>
        </w:rPr>
        <w:t xml:space="preserve"> № 16</w:t>
      </w:r>
    </w:p>
    <w:p w:rsidR="007D01E6" w:rsidRPr="002C3B90" w:rsidRDefault="007D01E6" w:rsidP="002C3B90">
      <w:pPr>
        <w:pStyle w:val="Style1"/>
        <w:widowControl/>
        <w:spacing w:line="240" w:lineRule="exact"/>
        <w:ind w:firstLine="701"/>
        <w:jc w:val="both"/>
        <w:rPr>
          <w:rFonts w:ascii="Times New Roman" w:hAnsi="Times New Roman" w:cs="Times New Roman"/>
          <w:sz w:val="26"/>
          <w:szCs w:val="26"/>
        </w:rPr>
      </w:pPr>
    </w:p>
    <w:p w:rsidR="006B3D3B" w:rsidRDefault="00036F54" w:rsidP="002C3B90">
      <w:pPr>
        <w:pStyle w:val="Style1"/>
        <w:widowControl/>
        <w:spacing w:before="96" w:line="317" w:lineRule="exact"/>
        <w:ind w:firstLine="701"/>
        <w:rPr>
          <w:rStyle w:val="FontStyle31"/>
          <w:rFonts w:ascii="Times New Roman" w:hAnsi="Times New Roman" w:cs="Times New Roman"/>
          <w:sz w:val="28"/>
          <w:szCs w:val="28"/>
        </w:rPr>
      </w:pPr>
      <w:proofErr w:type="gramStart"/>
      <w:r w:rsidRPr="002C3B90">
        <w:rPr>
          <w:rStyle w:val="FontStyle31"/>
          <w:rFonts w:ascii="Times New Roman" w:hAnsi="Times New Roman" w:cs="Times New Roman"/>
          <w:sz w:val="28"/>
          <w:szCs w:val="28"/>
        </w:rPr>
        <w:t xml:space="preserve">Методические рекомендаций по разработке </w:t>
      </w:r>
      <w:r w:rsidR="006B3D3B">
        <w:rPr>
          <w:rStyle w:val="FontStyle31"/>
          <w:rFonts w:ascii="Times New Roman" w:hAnsi="Times New Roman" w:cs="Times New Roman"/>
          <w:sz w:val="28"/>
          <w:szCs w:val="28"/>
        </w:rPr>
        <w:t xml:space="preserve">и </w:t>
      </w:r>
      <w:r w:rsidRPr="002C3B90">
        <w:rPr>
          <w:rStyle w:val="FontStyle31"/>
          <w:rFonts w:ascii="Times New Roman" w:hAnsi="Times New Roman" w:cs="Times New Roman"/>
          <w:sz w:val="28"/>
          <w:szCs w:val="28"/>
        </w:rPr>
        <w:t xml:space="preserve">реализации ведомственных </w:t>
      </w:r>
      <w:proofErr w:type="gramEnd"/>
    </w:p>
    <w:p w:rsidR="007D01E6" w:rsidRPr="002C3B90" w:rsidRDefault="006B3D3B" w:rsidP="002C3B90">
      <w:pPr>
        <w:pStyle w:val="Style1"/>
        <w:widowControl/>
        <w:spacing w:before="96" w:line="317" w:lineRule="exact"/>
        <w:ind w:firstLine="701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П</w:t>
      </w:r>
      <w:r w:rsidR="00036F54" w:rsidRPr="002C3B90">
        <w:rPr>
          <w:rStyle w:val="FontStyle31"/>
          <w:rFonts w:ascii="Times New Roman" w:hAnsi="Times New Roman" w:cs="Times New Roman"/>
          <w:sz w:val="28"/>
          <w:szCs w:val="28"/>
        </w:rPr>
        <w:t>ланов повышени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я </w:t>
      </w:r>
      <w:r w:rsidR="00036F54" w:rsidRPr="002C3B90">
        <w:rPr>
          <w:rStyle w:val="FontStyle31"/>
          <w:rFonts w:ascii="Times New Roman" w:hAnsi="Times New Roman" w:cs="Times New Roman"/>
          <w:sz w:val="28"/>
          <w:szCs w:val="28"/>
        </w:rPr>
        <w:t>эффективности бюджетных расходов</w:t>
      </w:r>
    </w:p>
    <w:p w:rsidR="007D01E6" w:rsidRPr="002C3B90" w:rsidRDefault="007D01E6" w:rsidP="002C3B90">
      <w:pPr>
        <w:pStyle w:val="Style11"/>
        <w:widowControl/>
        <w:spacing w:line="240" w:lineRule="exact"/>
        <w:ind w:firstLine="701"/>
        <w:jc w:val="both"/>
        <w:rPr>
          <w:rFonts w:ascii="Times New Roman" w:hAnsi="Times New Roman" w:cs="Times New Roman"/>
          <w:sz w:val="26"/>
          <w:szCs w:val="26"/>
        </w:rPr>
      </w:pPr>
    </w:p>
    <w:p w:rsidR="007D01E6" w:rsidRPr="002C3B90" w:rsidRDefault="00036F54" w:rsidP="006B3D3B">
      <w:pPr>
        <w:pStyle w:val="Style11"/>
        <w:widowControl/>
        <w:spacing w:before="67" w:line="317" w:lineRule="exact"/>
        <w:ind w:firstLine="701"/>
        <w:jc w:val="both"/>
        <w:rPr>
          <w:rStyle w:val="FontStyle32"/>
          <w:rFonts w:ascii="Times New Roman" w:hAnsi="Times New Roman" w:cs="Times New Roman"/>
        </w:rPr>
      </w:pPr>
      <w:proofErr w:type="gramStart"/>
      <w:r w:rsidRPr="002C3B90">
        <w:rPr>
          <w:rStyle w:val="FontStyle32"/>
          <w:rFonts w:ascii="Times New Roman" w:hAnsi="Times New Roman" w:cs="Times New Roman"/>
        </w:rPr>
        <w:t>Настоящие Методи</w:t>
      </w:r>
      <w:r w:rsidR="0041275D">
        <w:rPr>
          <w:rStyle w:val="FontStyle32"/>
          <w:rFonts w:ascii="Times New Roman" w:hAnsi="Times New Roman" w:cs="Times New Roman"/>
        </w:rPr>
        <w:t xml:space="preserve">ческие рекомендации разработаны </w:t>
      </w:r>
      <w:r w:rsidRPr="002C3B90">
        <w:rPr>
          <w:rStyle w:val="FontStyle32"/>
          <w:rFonts w:ascii="Times New Roman" w:hAnsi="Times New Roman" w:cs="Times New Roman"/>
        </w:rPr>
        <w:t xml:space="preserve"> с   учетом   положений   </w:t>
      </w:r>
      <w:r w:rsidR="00515108">
        <w:rPr>
          <w:rStyle w:val="FontStyle32"/>
          <w:rFonts w:ascii="Times New Roman" w:hAnsi="Times New Roman" w:cs="Times New Roman"/>
        </w:rPr>
        <w:t>М</w:t>
      </w:r>
      <w:r w:rsidR="006B3D3B">
        <w:rPr>
          <w:rStyle w:val="FontStyle32"/>
          <w:rFonts w:ascii="Times New Roman" w:hAnsi="Times New Roman" w:cs="Times New Roman"/>
        </w:rPr>
        <w:t xml:space="preserve">униципальной программы </w:t>
      </w:r>
      <w:r w:rsidR="006B3D3B" w:rsidRPr="002C3B90">
        <w:rPr>
          <w:rStyle w:val="FontStyle32"/>
          <w:rFonts w:ascii="Times New Roman" w:hAnsi="Times New Roman" w:cs="Times New Roman"/>
        </w:rPr>
        <w:t>муниципального образования «Можгинский район» «Управление муниципальными финансами» на 2015 – 2020 годы, утвержденной постановлением Администрации муниципального образования «Можгинский район» от 14 августа 2014 года №</w:t>
      </w:r>
      <w:r w:rsidR="006B3D3B">
        <w:rPr>
          <w:rStyle w:val="FontStyle32"/>
          <w:rFonts w:ascii="Times New Roman" w:hAnsi="Times New Roman" w:cs="Times New Roman"/>
        </w:rPr>
        <w:t xml:space="preserve"> </w:t>
      </w:r>
      <w:r w:rsidR="006B3D3B" w:rsidRPr="002C3B90">
        <w:rPr>
          <w:rStyle w:val="FontStyle32"/>
          <w:rFonts w:ascii="Times New Roman" w:hAnsi="Times New Roman" w:cs="Times New Roman"/>
        </w:rPr>
        <w:t>900</w:t>
      </w:r>
      <w:r w:rsidR="0041275D">
        <w:rPr>
          <w:rStyle w:val="FontStyle32"/>
          <w:rFonts w:ascii="Times New Roman" w:hAnsi="Times New Roman" w:cs="Times New Roman"/>
        </w:rPr>
        <w:t xml:space="preserve">, </w:t>
      </w:r>
      <w:r w:rsidR="006B3D3B">
        <w:rPr>
          <w:rStyle w:val="FontStyle32"/>
          <w:rFonts w:ascii="Times New Roman" w:hAnsi="Times New Roman" w:cs="Times New Roman"/>
        </w:rPr>
        <w:t xml:space="preserve"> в </w:t>
      </w:r>
      <w:r w:rsidRPr="002C3B90">
        <w:rPr>
          <w:rStyle w:val="FontStyle32"/>
          <w:rFonts w:ascii="Times New Roman" w:hAnsi="Times New Roman" w:cs="Times New Roman"/>
        </w:rPr>
        <w:t xml:space="preserve"> целях методологического обеспечения разработки </w:t>
      </w:r>
      <w:r w:rsidR="006B3D3B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 xml:space="preserve"> реализаци</w:t>
      </w:r>
      <w:r w:rsidR="006B3D3B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 xml:space="preserve"> ведомственных </w:t>
      </w:r>
      <w:r w:rsidR="006B3D3B">
        <w:rPr>
          <w:rStyle w:val="FontStyle32"/>
          <w:rFonts w:ascii="Times New Roman" w:hAnsi="Times New Roman" w:cs="Times New Roman"/>
        </w:rPr>
        <w:t>Пл</w:t>
      </w:r>
      <w:r w:rsidRPr="002C3B90">
        <w:rPr>
          <w:rStyle w:val="FontStyle32"/>
          <w:rFonts w:ascii="Times New Roman" w:hAnsi="Times New Roman" w:cs="Times New Roman"/>
        </w:rPr>
        <w:t xml:space="preserve">анов повышения эффективности бюджетных расходов (далее - ведомственный план), предусмотренных пунктом </w:t>
      </w:r>
      <w:r w:rsidR="006B3D3B">
        <w:rPr>
          <w:rStyle w:val="FontStyle32"/>
          <w:rFonts w:ascii="Times New Roman" w:hAnsi="Times New Roman" w:cs="Times New Roman"/>
        </w:rPr>
        <w:t>09.02.08.02</w:t>
      </w:r>
      <w:r w:rsidRPr="002C3B90">
        <w:rPr>
          <w:rStyle w:val="FontStyle32"/>
          <w:rFonts w:ascii="Times New Roman" w:hAnsi="Times New Roman" w:cs="Times New Roman"/>
        </w:rPr>
        <w:t xml:space="preserve"> Перечня основных мероприятий </w:t>
      </w:r>
      <w:r w:rsidR="006B3D3B">
        <w:rPr>
          <w:rStyle w:val="FontStyle32"/>
          <w:rFonts w:ascii="Times New Roman" w:hAnsi="Times New Roman" w:cs="Times New Roman"/>
        </w:rPr>
        <w:t xml:space="preserve">муниципальной </w:t>
      </w:r>
      <w:r w:rsidRPr="002C3B90">
        <w:rPr>
          <w:rStyle w:val="FontStyle32"/>
          <w:rFonts w:ascii="Times New Roman" w:hAnsi="Times New Roman" w:cs="Times New Roman"/>
        </w:rPr>
        <w:t xml:space="preserve">программы «Управление </w:t>
      </w:r>
      <w:r w:rsidR="006B3D3B">
        <w:rPr>
          <w:rStyle w:val="FontStyle32"/>
          <w:rFonts w:ascii="Times New Roman" w:hAnsi="Times New Roman" w:cs="Times New Roman"/>
        </w:rPr>
        <w:t xml:space="preserve">Муниципальными </w:t>
      </w:r>
      <w:r w:rsidRPr="002C3B90">
        <w:rPr>
          <w:rStyle w:val="FontStyle32"/>
          <w:rFonts w:ascii="Times New Roman" w:hAnsi="Times New Roman" w:cs="Times New Roman"/>
        </w:rPr>
        <w:t>финансами</w:t>
      </w:r>
      <w:proofErr w:type="gramEnd"/>
      <w:r w:rsidRPr="002C3B90">
        <w:rPr>
          <w:rStyle w:val="FontStyle32"/>
          <w:rFonts w:ascii="Times New Roman" w:hAnsi="Times New Roman" w:cs="Times New Roman"/>
        </w:rPr>
        <w:t>»</w:t>
      </w:r>
      <w:r w:rsidR="0055045F">
        <w:rPr>
          <w:rStyle w:val="FontStyle32"/>
          <w:rFonts w:ascii="Times New Roman" w:hAnsi="Times New Roman" w:cs="Times New Roman"/>
        </w:rPr>
        <w:t>, подпрограммой «Повышение эффективности расходов консолидированного бюджета Можгинского района»</w:t>
      </w:r>
      <w:r w:rsidR="006B3D3B">
        <w:rPr>
          <w:rStyle w:val="FontStyle32"/>
          <w:rFonts w:ascii="Times New Roman" w:hAnsi="Times New Roman" w:cs="Times New Roman"/>
        </w:rPr>
        <w:t>.</w:t>
      </w:r>
    </w:p>
    <w:p w:rsidR="007D01E6" w:rsidRPr="002C3B90" w:rsidRDefault="007D01E6" w:rsidP="002C3B90">
      <w:pPr>
        <w:pStyle w:val="Style3"/>
        <w:widowControl/>
        <w:spacing w:line="240" w:lineRule="exact"/>
        <w:ind w:firstLine="701"/>
        <w:rPr>
          <w:rFonts w:ascii="Times New Roman" w:hAnsi="Times New Roman" w:cs="Times New Roman"/>
          <w:sz w:val="26"/>
          <w:szCs w:val="26"/>
        </w:rPr>
      </w:pPr>
    </w:p>
    <w:p w:rsidR="007D01E6" w:rsidRPr="00397241" w:rsidRDefault="00036F54" w:rsidP="006B3D3B">
      <w:pPr>
        <w:pStyle w:val="Style3"/>
        <w:widowControl/>
        <w:spacing w:before="106"/>
        <w:ind w:firstLine="701"/>
        <w:jc w:val="center"/>
        <w:rPr>
          <w:rStyle w:val="FontStyle32"/>
          <w:rFonts w:ascii="Times New Roman" w:hAnsi="Times New Roman" w:cs="Times New Roman"/>
          <w:b/>
          <w:sz w:val="28"/>
          <w:szCs w:val="28"/>
        </w:rPr>
      </w:pPr>
      <w:r w:rsidRPr="00397241">
        <w:rPr>
          <w:rStyle w:val="FontStyle32"/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D01E6" w:rsidRPr="002C3B90" w:rsidRDefault="00036F54" w:rsidP="002C3B90">
      <w:pPr>
        <w:pStyle w:val="Style6"/>
        <w:widowControl/>
        <w:numPr>
          <w:ilvl w:val="0"/>
          <w:numId w:val="2"/>
        </w:numPr>
        <w:tabs>
          <w:tab w:val="left" w:pos="989"/>
        </w:tabs>
        <w:spacing w:before="269"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Ведомственные планы повышения эффективности бюджетных расходов разрабатываются </w:t>
      </w:r>
      <w:r w:rsidR="00397241" w:rsidRPr="00397241">
        <w:rPr>
          <w:rStyle w:val="FontStyle32"/>
          <w:rFonts w:ascii="Times New Roman" w:hAnsi="Times New Roman" w:cs="Times New Roman"/>
          <w:color w:val="000099"/>
        </w:rPr>
        <w:t xml:space="preserve">главными распорядителями средств бюджета муниципального образования «Можгинский район», бюджетов муниципальных образований сельских поселений  и </w:t>
      </w:r>
      <w:r w:rsidR="006B3D3B" w:rsidRPr="00397241">
        <w:rPr>
          <w:rStyle w:val="FontStyle32"/>
          <w:rFonts w:ascii="Times New Roman" w:hAnsi="Times New Roman" w:cs="Times New Roman"/>
          <w:color w:val="000099"/>
        </w:rPr>
        <w:t xml:space="preserve">отраслевыми Управлениями Администрации муниципального образования «Можгинский район» </w:t>
      </w:r>
      <w:r w:rsidR="00685913" w:rsidRPr="00397241">
        <w:rPr>
          <w:rStyle w:val="FontStyle32"/>
          <w:rFonts w:ascii="Times New Roman" w:hAnsi="Times New Roman" w:cs="Times New Roman"/>
          <w:color w:val="000099"/>
        </w:rPr>
        <w:t xml:space="preserve">(далее – </w:t>
      </w:r>
      <w:r w:rsidR="0041275D">
        <w:rPr>
          <w:rStyle w:val="FontStyle32"/>
          <w:rFonts w:ascii="Times New Roman" w:hAnsi="Times New Roman" w:cs="Times New Roman"/>
          <w:color w:val="000099"/>
        </w:rPr>
        <w:t xml:space="preserve">ГРБС и (или) </w:t>
      </w:r>
      <w:r w:rsidR="00685913" w:rsidRPr="00397241">
        <w:rPr>
          <w:rStyle w:val="FontStyle32"/>
          <w:rFonts w:ascii="Times New Roman" w:hAnsi="Times New Roman" w:cs="Times New Roman"/>
          <w:color w:val="000099"/>
        </w:rPr>
        <w:t>отраслевое Управление)</w:t>
      </w:r>
      <w:r w:rsidR="00685913" w:rsidRPr="0055045F">
        <w:rPr>
          <w:rStyle w:val="FontStyle32"/>
          <w:rFonts w:ascii="Times New Roman" w:hAnsi="Times New Roman" w:cs="Times New Roman"/>
          <w:color w:val="FF0000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в це</w:t>
      </w:r>
      <w:r w:rsidR="006B3D3B">
        <w:rPr>
          <w:rStyle w:val="FontStyle32"/>
          <w:rFonts w:ascii="Times New Roman" w:hAnsi="Times New Roman" w:cs="Times New Roman"/>
        </w:rPr>
        <w:t xml:space="preserve">лях систематизации мероприятий </w:t>
      </w:r>
      <w:r w:rsidRPr="002C3B90">
        <w:rPr>
          <w:rStyle w:val="FontStyle32"/>
          <w:rFonts w:ascii="Times New Roman" w:hAnsi="Times New Roman" w:cs="Times New Roman"/>
        </w:rPr>
        <w:t xml:space="preserve"> по повышению эффективности бюджетных расходов в соответствующей отрасли.</w:t>
      </w:r>
    </w:p>
    <w:p w:rsidR="007D01E6" w:rsidRPr="002C3B90" w:rsidRDefault="00036F54" w:rsidP="002C3B90">
      <w:pPr>
        <w:pStyle w:val="Style6"/>
        <w:widowControl/>
        <w:numPr>
          <w:ilvl w:val="0"/>
          <w:numId w:val="2"/>
        </w:numPr>
        <w:tabs>
          <w:tab w:val="left" w:pos="989"/>
        </w:tabs>
        <w:spacing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Ведомственный </w:t>
      </w:r>
      <w:r w:rsidR="006B3D3B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 xml:space="preserve">лан составляется </w:t>
      </w:r>
      <w:r w:rsidR="006B3D3B">
        <w:rPr>
          <w:rStyle w:val="FontStyle32"/>
          <w:rFonts w:ascii="Times New Roman" w:hAnsi="Times New Roman" w:cs="Times New Roman"/>
        </w:rPr>
        <w:t xml:space="preserve">по форме согласно приложению </w:t>
      </w:r>
      <w:r w:rsidRPr="002C3B90">
        <w:rPr>
          <w:rStyle w:val="FontStyle32"/>
          <w:rFonts w:ascii="Times New Roman" w:hAnsi="Times New Roman" w:cs="Times New Roman"/>
        </w:rPr>
        <w:t xml:space="preserve">1 </w:t>
      </w:r>
      <w:r w:rsidR="006B3D3B">
        <w:rPr>
          <w:rStyle w:val="FontStyle32"/>
          <w:rFonts w:ascii="Times New Roman" w:hAnsi="Times New Roman" w:cs="Times New Roman"/>
        </w:rPr>
        <w:t>к</w:t>
      </w:r>
      <w:r w:rsidRPr="002C3B90">
        <w:rPr>
          <w:rStyle w:val="FontStyle32"/>
          <w:rFonts w:ascii="Times New Roman" w:hAnsi="Times New Roman" w:cs="Times New Roman"/>
        </w:rPr>
        <w:t xml:space="preserve"> настоящим Методическим рекомендациям.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К проекту ведомственного плана может быть приложена пояснительная записка, содержащая дополнительную информацию в отношении мероприятий ведомственного плана.</w:t>
      </w:r>
    </w:p>
    <w:p w:rsidR="007D01E6" w:rsidRPr="002C3B90" w:rsidRDefault="00036F54" w:rsidP="002C3B90">
      <w:pPr>
        <w:pStyle w:val="Style6"/>
        <w:widowControl/>
        <w:numPr>
          <w:ilvl w:val="0"/>
          <w:numId w:val="3"/>
        </w:numPr>
        <w:tabs>
          <w:tab w:val="left" w:pos="989"/>
        </w:tabs>
        <w:spacing w:before="10"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Ведомственный план утверждается локальным правовым актом </w:t>
      </w:r>
      <w:r w:rsidR="0041275D" w:rsidRPr="0041275D">
        <w:rPr>
          <w:rStyle w:val="FontStyle32"/>
          <w:rFonts w:ascii="Times New Roman" w:hAnsi="Times New Roman" w:cs="Times New Roman"/>
          <w:color w:val="000099"/>
        </w:rPr>
        <w:t xml:space="preserve">ГРБС и (или) </w:t>
      </w:r>
      <w:r w:rsidR="006B3D3B" w:rsidRPr="0041275D">
        <w:rPr>
          <w:rStyle w:val="FontStyle32"/>
          <w:rFonts w:ascii="Times New Roman" w:hAnsi="Times New Roman" w:cs="Times New Roman"/>
          <w:color w:val="000099"/>
        </w:rPr>
        <w:t xml:space="preserve">отраслевого </w:t>
      </w:r>
      <w:r w:rsidR="00685913" w:rsidRPr="0041275D">
        <w:rPr>
          <w:rStyle w:val="FontStyle32"/>
          <w:rFonts w:ascii="Times New Roman" w:hAnsi="Times New Roman" w:cs="Times New Roman"/>
          <w:color w:val="000099"/>
        </w:rPr>
        <w:t xml:space="preserve">Управления </w:t>
      </w:r>
      <w:r w:rsidRPr="002C3B90">
        <w:rPr>
          <w:rStyle w:val="FontStyle32"/>
          <w:rFonts w:ascii="Times New Roman" w:hAnsi="Times New Roman" w:cs="Times New Roman"/>
        </w:rPr>
        <w:t xml:space="preserve">и </w:t>
      </w:r>
      <w:r w:rsidR="006B3D3B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 xml:space="preserve">редоставляется в </w:t>
      </w:r>
      <w:r w:rsidR="00685913">
        <w:rPr>
          <w:rStyle w:val="FontStyle32"/>
          <w:rFonts w:ascii="Times New Roman" w:hAnsi="Times New Roman" w:cs="Times New Roman"/>
        </w:rPr>
        <w:t>Управление</w:t>
      </w:r>
      <w:r w:rsidRPr="002C3B90">
        <w:rPr>
          <w:rStyle w:val="FontStyle32"/>
          <w:rFonts w:ascii="Times New Roman" w:hAnsi="Times New Roman" w:cs="Times New Roman"/>
        </w:rPr>
        <w:t xml:space="preserve"> финансов </w:t>
      </w:r>
      <w:r w:rsidR="00685913">
        <w:rPr>
          <w:rStyle w:val="FontStyle32"/>
          <w:rFonts w:ascii="Times New Roman" w:hAnsi="Times New Roman" w:cs="Times New Roman"/>
        </w:rPr>
        <w:t>Администрации муниципального образования «Можгинский район»</w:t>
      </w:r>
      <w:r w:rsidRPr="002C3B90">
        <w:rPr>
          <w:rStyle w:val="FontStyle32"/>
          <w:rFonts w:ascii="Times New Roman" w:hAnsi="Times New Roman" w:cs="Times New Roman"/>
        </w:rPr>
        <w:t xml:space="preserve"> в течение 5 дней после его утверждения в целях предоставления информации </w:t>
      </w:r>
      <w:proofErr w:type="gramStart"/>
      <w:r w:rsidRPr="002C3B90">
        <w:rPr>
          <w:rStyle w:val="FontStyle32"/>
          <w:rFonts w:ascii="Times New Roman" w:hAnsi="Times New Roman" w:cs="Times New Roman"/>
        </w:rPr>
        <w:t>об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</w:t>
      </w:r>
      <w:proofErr w:type="gramStart"/>
      <w:r w:rsidRPr="002C3B90">
        <w:rPr>
          <w:rStyle w:val="FontStyle32"/>
          <w:rFonts w:ascii="Times New Roman" w:hAnsi="Times New Roman" w:cs="Times New Roman"/>
        </w:rPr>
        <w:t>исполнений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мероприятий подпрограммы «Повышение эффективности расходов </w:t>
      </w:r>
      <w:r w:rsidR="0055045F">
        <w:rPr>
          <w:rStyle w:val="FontStyle32"/>
          <w:rFonts w:ascii="Times New Roman" w:hAnsi="Times New Roman" w:cs="Times New Roman"/>
        </w:rPr>
        <w:t xml:space="preserve">консолидированного </w:t>
      </w:r>
      <w:r w:rsidRPr="002C3B90">
        <w:rPr>
          <w:rStyle w:val="FontStyle32"/>
          <w:rFonts w:ascii="Times New Roman" w:hAnsi="Times New Roman" w:cs="Times New Roman"/>
        </w:rPr>
        <w:t xml:space="preserve">бюджета </w:t>
      </w:r>
      <w:r w:rsidR="0055045F">
        <w:rPr>
          <w:rStyle w:val="FontStyle32"/>
          <w:rFonts w:ascii="Times New Roman" w:hAnsi="Times New Roman" w:cs="Times New Roman"/>
        </w:rPr>
        <w:t>Можгинского района</w:t>
      </w:r>
      <w:r w:rsidRPr="002C3B90">
        <w:rPr>
          <w:rStyle w:val="FontStyle32"/>
          <w:rFonts w:ascii="Times New Roman" w:hAnsi="Times New Roman" w:cs="Times New Roman"/>
        </w:rPr>
        <w:t xml:space="preserve">» </w:t>
      </w:r>
      <w:r w:rsidR="0055045F">
        <w:rPr>
          <w:rStyle w:val="FontStyle32"/>
          <w:rFonts w:ascii="Times New Roman" w:hAnsi="Times New Roman" w:cs="Times New Roman"/>
        </w:rPr>
        <w:t>муниципальной</w:t>
      </w:r>
      <w:r w:rsidRPr="002C3B90">
        <w:rPr>
          <w:rStyle w:val="FontStyle32"/>
          <w:rFonts w:ascii="Times New Roman" w:hAnsi="Times New Roman" w:cs="Times New Roman"/>
        </w:rPr>
        <w:t xml:space="preserve"> программы «Управление </w:t>
      </w:r>
      <w:r w:rsidR="0055045F">
        <w:rPr>
          <w:rStyle w:val="FontStyle32"/>
          <w:rFonts w:ascii="Times New Roman" w:hAnsi="Times New Roman" w:cs="Times New Roman"/>
        </w:rPr>
        <w:t>муниципальными</w:t>
      </w:r>
      <w:r w:rsidRPr="002C3B90">
        <w:rPr>
          <w:rStyle w:val="FontStyle32"/>
          <w:rFonts w:ascii="Times New Roman" w:hAnsi="Times New Roman" w:cs="Times New Roman"/>
        </w:rPr>
        <w:t xml:space="preserve"> финансами»</w:t>
      </w:r>
      <w:r w:rsidR="0055045F">
        <w:rPr>
          <w:rStyle w:val="FontStyle32"/>
          <w:rFonts w:ascii="Times New Roman" w:hAnsi="Times New Roman" w:cs="Times New Roman"/>
        </w:rPr>
        <w:t>.</w:t>
      </w:r>
    </w:p>
    <w:p w:rsidR="007D01E6" w:rsidRPr="002C3B90" w:rsidRDefault="00036F54" w:rsidP="0055045F">
      <w:pPr>
        <w:pStyle w:val="Style11"/>
        <w:widowControl/>
        <w:spacing w:before="38" w:line="240" w:lineRule="auto"/>
        <w:ind w:right="29" w:firstLine="701"/>
        <w:jc w:val="both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Срок утверждения ведомственного плана </w:t>
      </w:r>
      <w:r w:rsidR="0055045F">
        <w:rPr>
          <w:rStyle w:val="FontStyle32"/>
          <w:rFonts w:ascii="Times New Roman" w:hAnsi="Times New Roman" w:cs="Times New Roman"/>
        </w:rPr>
        <w:t xml:space="preserve">на соответствующий финансовый год </w:t>
      </w:r>
      <w:r w:rsidRPr="002C3B90">
        <w:rPr>
          <w:rStyle w:val="FontStyle32"/>
          <w:rFonts w:ascii="Times New Roman" w:hAnsi="Times New Roman" w:cs="Times New Roman"/>
        </w:rPr>
        <w:t xml:space="preserve">- </w:t>
      </w:r>
      <w:r w:rsidRPr="00A97005">
        <w:rPr>
          <w:rStyle w:val="FontStyle32"/>
          <w:rFonts w:ascii="Times New Roman" w:hAnsi="Times New Roman" w:cs="Times New Roman"/>
          <w:u w:val="single"/>
        </w:rPr>
        <w:t>до 1 марта</w:t>
      </w:r>
      <w:r w:rsidR="0055045F">
        <w:rPr>
          <w:rStyle w:val="FontStyle32"/>
          <w:rFonts w:ascii="Times New Roman" w:hAnsi="Times New Roman" w:cs="Times New Roman"/>
        </w:rPr>
        <w:t>.</w:t>
      </w:r>
    </w:p>
    <w:p w:rsidR="007D01E6" w:rsidRPr="0099417D" w:rsidRDefault="0041275D" w:rsidP="002C3B90">
      <w:pPr>
        <w:pStyle w:val="Style6"/>
        <w:widowControl/>
        <w:numPr>
          <w:ilvl w:val="0"/>
          <w:numId w:val="4"/>
        </w:numPr>
        <w:tabs>
          <w:tab w:val="left" w:pos="970"/>
        </w:tabs>
        <w:spacing w:line="317" w:lineRule="exact"/>
        <w:rPr>
          <w:rStyle w:val="FontStyle32"/>
          <w:rFonts w:ascii="Times New Roman" w:hAnsi="Times New Roman" w:cs="Times New Roman"/>
        </w:rPr>
      </w:pPr>
      <w:r w:rsidRPr="0041275D">
        <w:rPr>
          <w:rStyle w:val="FontStyle32"/>
          <w:rFonts w:ascii="Times New Roman" w:hAnsi="Times New Roman" w:cs="Times New Roman"/>
          <w:color w:val="000099"/>
        </w:rPr>
        <w:t>ГРБС и (или) отраслев</w:t>
      </w:r>
      <w:r>
        <w:rPr>
          <w:rStyle w:val="FontStyle32"/>
          <w:rFonts w:ascii="Times New Roman" w:hAnsi="Times New Roman" w:cs="Times New Roman"/>
          <w:color w:val="000099"/>
        </w:rPr>
        <w:t>ые</w:t>
      </w:r>
      <w:r w:rsidRPr="0041275D">
        <w:rPr>
          <w:rStyle w:val="FontStyle32"/>
          <w:rFonts w:ascii="Times New Roman" w:hAnsi="Times New Roman" w:cs="Times New Roman"/>
          <w:color w:val="000099"/>
        </w:rPr>
        <w:t xml:space="preserve"> Управления </w:t>
      </w:r>
      <w:r w:rsidR="00036F54" w:rsidRPr="002C3B90">
        <w:rPr>
          <w:rStyle w:val="FontStyle32"/>
          <w:rFonts w:ascii="Times New Roman" w:hAnsi="Times New Roman" w:cs="Times New Roman"/>
        </w:rPr>
        <w:t xml:space="preserve">должны осуществлять разработку ведомственных планов в пределах бюджетных ассигнований на </w:t>
      </w:r>
      <w:r w:rsidR="00036F54" w:rsidRPr="0099417D">
        <w:rPr>
          <w:rStyle w:val="FontStyle32"/>
          <w:rFonts w:ascii="Times New Roman" w:hAnsi="Times New Roman" w:cs="Times New Roman"/>
        </w:rPr>
        <w:t xml:space="preserve">исполнение </w:t>
      </w:r>
      <w:r w:rsidR="0099417D" w:rsidRPr="0099417D">
        <w:rPr>
          <w:rStyle w:val="FontStyle32"/>
          <w:rFonts w:ascii="Times New Roman" w:hAnsi="Times New Roman" w:cs="Times New Roman"/>
        </w:rPr>
        <w:t>д</w:t>
      </w:r>
      <w:r w:rsidR="00036F54" w:rsidRPr="0099417D">
        <w:rPr>
          <w:rStyle w:val="FontStyle32"/>
          <w:rFonts w:ascii="Times New Roman" w:hAnsi="Times New Roman" w:cs="Times New Roman"/>
        </w:rPr>
        <w:t>ействующих расходных обязательств.</w:t>
      </w:r>
    </w:p>
    <w:p w:rsidR="007D01E6" w:rsidRPr="0099417D" w:rsidRDefault="00036F54" w:rsidP="002C3B90">
      <w:pPr>
        <w:pStyle w:val="Style6"/>
        <w:widowControl/>
        <w:numPr>
          <w:ilvl w:val="0"/>
          <w:numId w:val="4"/>
        </w:numPr>
        <w:tabs>
          <w:tab w:val="left" w:pos="970"/>
        </w:tabs>
        <w:spacing w:line="317" w:lineRule="exact"/>
        <w:rPr>
          <w:rStyle w:val="FontStyle32"/>
          <w:rFonts w:ascii="Times New Roman" w:hAnsi="Times New Roman" w:cs="Times New Roman"/>
        </w:rPr>
      </w:pPr>
      <w:r w:rsidRPr="0099417D">
        <w:rPr>
          <w:rStyle w:val="FontStyle32"/>
          <w:rFonts w:ascii="Times New Roman" w:hAnsi="Times New Roman" w:cs="Times New Roman"/>
        </w:rPr>
        <w:t>Ме</w:t>
      </w:r>
      <w:r w:rsidR="0099417D" w:rsidRPr="0099417D">
        <w:rPr>
          <w:rStyle w:val="FontStyle32"/>
          <w:rFonts w:ascii="Times New Roman" w:hAnsi="Times New Roman" w:cs="Times New Roman"/>
        </w:rPr>
        <w:t>роприятия ведомственного плана д</w:t>
      </w:r>
      <w:r w:rsidRPr="0099417D">
        <w:rPr>
          <w:rStyle w:val="FontStyle32"/>
          <w:rFonts w:ascii="Times New Roman" w:hAnsi="Times New Roman" w:cs="Times New Roman"/>
        </w:rPr>
        <w:t>олжны иметь конкретные, четкие и достижимые ожидаемые результаты.</w:t>
      </w:r>
    </w:p>
    <w:p w:rsidR="007D01E6" w:rsidRPr="0041275D" w:rsidRDefault="00036F54" w:rsidP="002C3B90">
      <w:pPr>
        <w:pStyle w:val="Style6"/>
        <w:widowControl/>
        <w:numPr>
          <w:ilvl w:val="0"/>
          <w:numId w:val="4"/>
        </w:numPr>
        <w:tabs>
          <w:tab w:val="left" w:pos="970"/>
        </w:tabs>
        <w:spacing w:line="240" w:lineRule="exact"/>
        <w:rPr>
          <w:rFonts w:ascii="Times New Roman" w:hAnsi="Times New Roman" w:cs="Times New Roman"/>
          <w:sz w:val="26"/>
          <w:szCs w:val="26"/>
        </w:rPr>
      </w:pPr>
      <w:proofErr w:type="gramStart"/>
      <w:r w:rsidRPr="0041275D">
        <w:rPr>
          <w:rStyle w:val="FontStyle32"/>
          <w:rFonts w:ascii="Times New Roman" w:hAnsi="Times New Roman" w:cs="Times New Roman"/>
        </w:rPr>
        <w:t>Контроль за</w:t>
      </w:r>
      <w:proofErr w:type="gramEnd"/>
      <w:r w:rsidRPr="0041275D">
        <w:rPr>
          <w:rStyle w:val="FontStyle32"/>
          <w:rFonts w:ascii="Times New Roman" w:hAnsi="Times New Roman" w:cs="Times New Roman"/>
        </w:rPr>
        <w:t xml:space="preserve"> исполнением ведомственного плана </w:t>
      </w:r>
      <w:r w:rsidR="0099417D" w:rsidRPr="0041275D">
        <w:rPr>
          <w:rStyle w:val="FontStyle32"/>
          <w:rFonts w:ascii="Times New Roman" w:hAnsi="Times New Roman" w:cs="Times New Roman"/>
        </w:rPr>
        <w:t>в</w:t>
      </w:r>
      <w:r w:rsidRPr="0041275D">
        <w:rPr>
          <w:rStyle w:val="FontStyle32"/>
          <w:rFonts w:ascii="Times New Roman" w:hAnsi="Times New Roman" w:cs="Times New Roman"/>
        </w:rPr>
        <w:t xml:space="preserve">озлагается на руководителя (заместителя руководителя) </w:t>
      </w:r>
      <w:r w:rsidR="0041275D" w:rsidRPr="0041275D">
        <w:rPr>
          <w:rStyle w:val="FontStyle32"/>
          <w:rFonts w:ascii="Times New Roman" w:hAnsi="Times New Roman" w:cs="Times New Roman"/>
          <w:color w:val="000099"/>
        </w:rPr>
        <w:t>ГРБС и (или) отраслевого Управления</w:t>
      </w:r>
    </w:p>
    <w:p w:rsidR="007D01E6" w:rsidRPr="002C3B90" w:rsidRDefault="007D01E6" w:rsidP="002C3B90">
      <w:pPr>
        <w:pStyle w:val="Style3"/>
        <w:widowControl/>
        <w:spacing w:line="240" w:lineRule="exact"/>
        <w:ind w:firstLine="701"/>
        <w:rPr>
          <w:rFonts w:ascii="Times New Roman" w:hAnsi="Times New Roman" w:cs="Times New Roman"/>
          <w:sz w:val="26"/>
          <w:szCs w:val="26"/>
        </w:rPr>
      </w:pPr>
    </w:p>
    <w:p w:rsidR="007D01E6" w:rsidRPr="0099417D" w:rsidRDefault="00036F54" w:rsidP="0099417D">
      <w:pPr>
        <w:pStyle w:val="Style3"/>
        <w:widowControl/>
        <w:spacing w:before="115"/>
        <w:ind w:firstLine="701"/>
        <w:jc w:val="center"/>
        <w:rPr>
          <w:rStyle w:val="FontStyle32"/>
          <w:rFonts w:ascii="Times New Roman" w:hAnsi="Times New Roman" w:cs="Times New Roman"/>
          <w:sz w:val="28"/>
          <w:szCs w:val="28"/>
        </w:rPr>
      </w:pPr>
      <w:r w:rsidRPr="0099417D">
        <w:rPr>
          <w:rStyle w:val="FontStyle32"/>
          <w:rFonts w:ascii="Times New Roman" w:hAnsi="Times New Roman" w:cs="Times New Roman"/>
          <w:sz w:val="28"/>
          <w:szCs w:val="28"/>
        </w:rPr>
        <w:t xml:space="preserve">II. Рекомендации </w:t>
      </w:r>
      <w:r w:rsidR="0099417D">
        <w:rPr>
          <w:rStyle w:val="FontStyle32"/>
          <w:rFonts w:ascii="Times New Roman" w:hAnsi="Times New Roman" w:cs="Times New Roman"/>
          <w:sz w:val="28"/>
          <w:szCs w:val="28"/>
        </w:rPr>
        <w:t>п</w:t>
      </w:r>
      <w:r w:rsidRPr="0099417D">
        <w:rPr>
          <w:rStyle w:val="FontStyle32"/>
          <w:rFonts w:ascii="Times New Roman" w:hAnsi="Times New Roman" w:cs="Times New Roman"/>
          <w:sz w:val="28"/>
          <w:szCs w:val="28"/>
        </w:rPr>
        <w:t>о подготовке ведомственных планов</w:t>
      </w:r>
    </w:p>
    <w:p w:rsidR="007D01E6" w:rsidRPr="002C3B90" w:rsidRDefault="00036F54" w:rsidP="002C3B90">
      <w:pPr>
        <w:pStyle w:val="Style6"/>
        <w:widowControl/>
        <w:numPr>
          <w:ilvl w:val="0"/>
          <w:numId w:val="5"/>
        </w:numPr>
        <w:tabs>
          <w:tab w:val="left" w:pos="970"/>
        </w:tabs>
        <w:spacing w:before="326"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 </w:t>
      </w:r>
      <w:r w:rsidR="0099417D">
        <w:rPr>
          <w:rStyle w:val="FontStyle32"/>
          <w:rFonts w:ascii="Times New Roman" w:hAnsi="Times New Roman" w:cs="Times New Roman"/>
        </w:rPr>
        <w:t>ц</w:t>
      </w:r>
      <w:r w:rsidRPr="002C3B90">
        <w:rPr>
          <w:rStyle w:val="FontStyle32"/>
          <w:rFonts w:ascii="Times New Roman" w:hAnsi="Times New Roman" w:cs="Times New Roman"/>
        </w:rPr>
        <w:t xml:space="preserve">елях систематизации </w:t>
      </w:r>
      <w:r w:rsidR="0099417D">
        <w:rPr>
          <w:rStyle w:val="FontStyle32"/>
          <w:rFonts w:ascii="Times New Roman" w:hAnsi="Times New Roman" w:cs="Times New Roman"/>
        </w:rPr>
        <w:t>мероприятий</w:t>
      </w:r>
      <w:r w:rsidRPr="002C3B90">
        <w:rPr>
          <w:rStyle w:val="FontStyle32"/>
          <w:rFonts w:ascii="Times New Roman" w:hAnsi="Times New Roman" w:cs="Times New Roman"/>
        </w:rPr>
        <w:t xml:space="preserve">, проводимых </w:t>
      </w:r>
      <w:r w:rsidR="0041275D" w:rsidRPr="0041275D">
        <w:rPr>
          <w:rStyle w:val="FontStyle32"/>
          <w:rFonts w:ascii="Times New Roman" w:hAnsi="Times New Roman" w:cs="Times New Roman"/>
          <w:color w:val="000099"/>
        </w:rPr>
        <w:t>ГРБС и (или) отраслев</w:t>
      </w:r>
      <w:r w:rsidR="0041275D">
        <w:rPr>
          <w:rStyle w:val="FontStyle32"/>
          <w:rFonts w:ascii="Times New Roman" w:hAnsi="Times New Roman" w:cs="Times New Roman"/>
          <w:color w:val="000099"/>
        </w:rPr>
        <w:t>ыми</w:t>
      </w:r>
      <w:r w:rsidR="0041275D" w:rsidRPr="0041275D">
        <w:rPr>
          <w:rStyle w:val="FontStyle32"/>
          <w:rFonts w:ascii="Times New Roman" w:hAnsi="Times New Roman" w:cs="Times New Roman"/>
          <w:color w:val="000099"/>
        </w:rPr>
        <w:t xml:space="preserve"> Управления</w:t>
      </w:r>
      <w:r w:rsidR="0041275D">
        <w:rPr>
          <w:rStyle w:val="FontStyle32"/>
          <w:rFonts w:ascii="Times New Roman" w:hAnsi="Times New Roman" w:cs="Times New Roman"/>
          <w:color w:val="000099"/>
        </w:rPr>
        <w:t>ми</w:t>
      </w:r>
      <w:r w:rsidR="0041275D" w:rsidRPr="0041275D">
        <w:rPr>
          <w:rStyle w:val="FontStyle32"/>
          <w:rFonts w:ascii="Times New Roman" w:hAnsi="Times New Roman" w:cs="Times New Roman"/>
          <w:color w:val="000099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по повышению эффективности бюджетных расходов в соответствующей отрасли, при формировании ведомственного плана рекомендуется включать мероприятия (детализированные мероприятия), направленные на повышение эффективности бюджетных расходов, в том числе предусмотренные: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 </w:t>
      </w:r>
      <w:r w:rsidR="0099417D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2C3B90">
        <w:rPr>
          <w:rStyle w:val="FontStyle32"/>
          <w:rFonts w:ascii="Times New Roman" w:hAnsi="Times New Roman" w:cs="Times New Roman"/>
        </w:rPr>
        <w:t xml:space="preserve">программах </w:t>
      </w:r>
      <w:r w:rsidR="0099417D">
        <w:rPr>
          <w:rStyle w:val="FontStyle32"/>
          <w:rFonts w:ascii="Times New Roman" w:hAnsi="Times New Roman" w:cs="Times New Roman"/>
        </w:rPr>
        <w:t>муниципального образования «Можгинский район»</w:t>
      </w:r>
      <w:r w:rsidRPr="002C3B90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 подпрограмме «Повышение эффективности расходов </w:t>
      </w:r>
      <w:r w:rsidR="0099417D">
        <w:rPr>
          <w:rStyle w:val="FontStyle32"/>
          <w:rFonts w:ascii="Times New Roman" w:hAnsi="Times New Roman" w:cs="Times New Roman"/>
        </w:rPr>
        <w:t xml:space="preserve">консолидированного </w:t>
      </w:r>
      <w:r w:rsidRPr="002C3B90">
        <w:rPr>
          <w:rStyle w:val="FontStyle32"/>
          <w:rFonts w:ascii="Times New Roman" w:hAnsi="Times New Roman" w:cs="Times New Roman"/>
        </w:rPr>
        <w:t xml:space="preserve">бюджета </w:t>
      </w:r>
      <w:r w:rsidR="0099417D">
        <w:rPr>
          <w:rStyle w:val="FontStyle32"/>
          <w:rFonts w:ascii="Times New Roman" w:hAnsi="Times New Roman" w:cs="Times New Roman"/>
        </w:rPr>
        <w:t>Можгинского района»</w:t>
      </w:r>
      <w:r w:rsidRPr="002C3B90">
        <w:rPr>
          <w:rStyle w:val="FontStyle32"/>
          <w:rFonts w:ascii="Times New Roman" w:hAnsi="Times New Roman" w:cs="Times New Roman"/>
        </w:rPr>
        <w:t xml:space="preserve">» </w:t>
      </w:r>
      <w:r w:rsidR="0099417D">
        <w:rPr>
          <w:rStyle w:val="FontStyle32"/>
          <w:rFonts w:ascii="Times New Roman" w:hAnsi="Times New Roman" w:cs="Times New Roman"/>
        </w:rPr>
        <w:t xml:space="preserve">муниципальной </w:t>
      </w:r>
      <w:r w:rsidRPr="002C3B90">
        <w:rPr>
          <w:rStyle w:val="FontStyle32"/>
          <w:rFonts w:ascii="Times New Roman" w:hAnsi="Times New Roman" w:cs="Times New Roman"/>
        </w:rPr>
        <w:t xml:space="preserve">программы «Управление </w:t>
      </w:r>
      <w:r w:rsidR="0099417D">
        <w:rPr>
          <w:rStyle w:val="FontStyle32"/>
          <w:rFonts w:ascii="Times New Roman" w:hAnsi="Times New Roman" w:cs="Times New Roman"/>
        </w:rPr>
        <w:t>муниципальными</w:t>
      </w:r>
      <w:r w:rsidRPr="002C3B90">
        <w:rPr>
          <w:rStyle w:val="FontStyle32"/>
          <w:rFonts w:ascii="Times New Roman" w:hAnsi="Times New Roman" w:cs="Times New Roman"/>
        </w:rPr>
        <w:t xml:space="preserve"> финансами», утвержденной </w:t>
      </w:r>
      <w:r w:rsidR="0099417D" w:rsidRPr="002C3B90">
        <w:rPr>
          <w:rStyle w:val="FontStyle32"/>
          <w:rFonts w:ascii="Times New Roman" w:hAnsi="Times New Roman" w:cs="Times New Roman"/>
        </w:rPr>
        <w:t>постановлением Администрации муниципального образования «Можгинский район» от 14 августа 2014 года №</w:t>
      </w:r>
      <w:r w:rsidR="0099417D">
        <w:rPr>
          <w:rStyle w:val="FontStyle32"/>
          <w:rFonts w:ascii="Times New Roman" w:hAnsi="Times New Roman" w:cs="Times New Roman"/>
        </w:rPr>
        <w:t xml:space="preserve"> </w:t>
      </w:r>
      <w:r w:rsidR="0099417D" w:rsidRPr="002C3B90">
        <w:rPr>
          <w:rStyle w:val="FontStyle32"/>
          <w:rFonts w:ascii="Times New Roman" w:hAnsi="Times New Roman" w:cs="Times New Roman"/>
        </w:rPr>
        <w:t>900</w:t>
      </w:r>
      <w:r w:rsidRPr="002C3B90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 Плане мероприятий по оздоровлению </w:t>
      </w:r>
      <w:r w:rsidR="0099417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финансов </w:t>
      </w:r>
      <w:r w:rsidR="009361F3">
        <w:rPr>
          <w:rStyle w:val="FontStyle32"/>
          <w:rFonts w:ascii="Times New Roman" w:hAnsi="Times New Roman" w:cs="Times New Roman"/>
        </w:rPr>
        <w:t>Можгинского района и Плана мероприятий по погашению муниципального долга муниципального образования «Можгинский район»</w:t>
      </w:r>
      <w:r w:rsidRPr="002C3B90">
        <w:rPr>
          <w:rStyle w:val="FontStyle32"/>
          <w:rFonts w:ascii="Times New Roman" w:hAnsi="Times New Roman" w:cs="Times New Roman"/>
        </w:rPr>
        <w:t xml:space="preserve"> на 2014-201</w:t>
      </w:r>
      <w:r w:rsidR="009361F3">
        <w:rPr>
          <w:rStyle w:val="FontStyle32"/>
          <w:rFonts w:ascii="Times New Roman" w:hAnsi="Times New Roman" w:cs="Times New Roman"/>
        </w:rPr>
        <w:t>7</w:t>
      </w:r>
      <w:r w:rsidRPr="002C3B90">
        <w:rPr>
          <w:rStyle w:val="FontStyle32"/>
          <w:rFonts w:ascii="Times New Roman" w:hAnsi="Times New Roman" w:cs="Times New Roman"/>
        </w:rPr>
        <w:t xml:space="preserve"> годы, утвержденном </w:t>
      </w:r>
      <w:r w:rsidR="009361F3">
        <w:rPr>
          <w:rStyle w:val="FontStyle32"/>
          <w:rFonts w:ascii="Times New Roman" w:hAnsi="Times New Roman" w:cs="Times New Roman"/>
        </w:rPr>
        <w:t xml:space="preserve">постановлением Администрации муниципального образования «Можгинский район» </w:t>
      </w:r>
      <w:r w:rsidRPr="002C3B90">
        <w:rPr>
          <w:rStyle w:val="FontStyle32"/>
          <w:rFonts w:ascii="Times New Roman" w:hAnsi="Times New Roman" w:cs="Times New Roman"/>
        </w:rPr>
        <w:t xml:space="preserve">от 28 </w:t>
      </w:r>
      <w:r w:rsidR="009361F3">
        <w:rPr>
          <w:rStyle w:val="FontStyle32"/>
          <w:rFonts w:ascii="Times New Roman" w:hAnsi="Times New Roman" w:cs="Times New Roman"/>
        </w:rPr>
        <w:t>марта</w:t>
      </w:r>
      <w:r w:rsidRPr="002C3B90">
        <w:rPr>
          <w:rStyle w:val="FontStyle32"/>
          <w:rFonts w:ascii="Times New Roman" w:hAnsi="Times New Roman" w:cs="Times New Roman"/>
        </w:rPr>
        <w:t xml:space="preserve"> 201</w:t>
      </w:r>
      <w:r w:rsidR="009361F3">
        <w:rPr>
          <w:rStyle w:val="FontStyle32"/>
          <w:rFonts w:ascii="Times New Roman" w:hAnsi="Times New Roman" w:cs="Times New Roman"/>
        </w:rPr>
        <w:t>3</w:t>
      </w:r>
      <w:r w:rsidRPr="002C3B90">
        <w:rPr>
          <w:rStyle w:val="FontStyle32"/>
          <w:rFonts w:ascii="Times New Roman" w:hAnsi="Times New Roman" w:cs="Times New Roman"/>
        </w:rPr>
        <w:t xml:space="preserve"> года № </w:t>
      </w:r>
      <w:r w:rsidR="009361F3">
        <w:rPr>
          <w:rStyle w:val="FontStyle32"/>
          <w:rFonts w:ascii="Times New Roman" w:hAnsi="Times New Roman" w:cs="Times New Roman"/>
        </w:rPr>
        <w:t xml:space="preserve">361 (в ред. </w:t>
      </w:r>
      <w:r w:rsidR="00E40942">
        <w:rPr>
          <w:rStyle w:val="FontStyle32"/>
          <w:rFonts w:ascii="Times New Roman" w:hAnsi="Times New Roman" w:cs="Times New Roman"/>
        </w:rPr>
        <w:t>от 1 июля 2014 года № 723)</w:t>
      </w:r>
      <w:r w:rsidRPr="002C3B90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 Планах мероприятий («дорожных картах») </w:t>
      </w:r>
      <w:r w:rsidR="0041275D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 xml:space="preserve">о повышению эффективности и качества оказания услуг в сферах </w:t>
      </w:r>
      <w:r w:rsidR="00E40942">
        <w:rPr>
          <w:rStyle w:val="FontStyle32"/>
          <w:rFonts w:ascii="Times New Roman" w:hAnsi="Times New Roman" w:cs="Times New Roman"/>
        </w:rPr>
        <w:t xml:space="preserve">культуры и </w:t>
      </w:r>
      <w:r w:rsidRPr="002C3B90">
        <w:rPr>
          <w:rStyle w:val="FontStyle32"/>
          <w:rFonts w:ascii="Times New Roman" w:hAnsi="Times New Roman" w:cs="Times New Roman"/>
        </w:rPr>
        <w:t>образования.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Кроме того, в ведомственные планы рекомендуется включать мероприятия: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обеспечивающие реализацию требований</w:t>
      </w:r>
      <w:r w:rsidR="00E40942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к качеству </w:t>
      </w:r>
      <w:r w:rsidR="00E40942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2C3B90">
        <w:rPr>
          <w:rStyle w:val="FontStyle32"/>
          <w:rFonts w:ascii="Times New Roman" w:hAnsi="Times New Roman" w:cs="Times New Roman"/>
        </w:rPr>
        <w:t xml:space="preserve"> услуг, оказываемых </w:t>
      </w:r>
      <w:r w:rsidR="00E40942">
        <w:rPr>
          <w:rStyle w:val="FontStyle32"/>
          <w:rFonts w:ascii="Times New Roman" w:hAnsi="Times New Roman" w:cs="Times New Roman"/>
        </w:rPr>
        <w:t>в сфере культуры и образования</w:t>
      </w:r>
      <w:r w:rsidRPr="002C3B90">
        <w:rPr>
          <w:rStyle w:val="FontStyle32"/>
          <w:rFonts w:ascii="Times New Roman" w:hAnsi="Times New Roman" w:cs="Times New Roman"/>
        </w:rPr>
        <w:t>, утвержденн</w:t>
      </w:r>
      <w:r w:rsidR="00E40942">
        <w:rPr>
          <w:rStyle w:val="FontStyle32"/>
          <w:rFonts w:ascii="Times New Roman" w:hAnsi="Times New Roman" w:cs="Times New Roman"/>
        </w:rPr>
        <w:t xml:space="preserve">ые локальными актами </w:t>
      </w:r>
      <w:r w:rsidR="0041275D" w:rsidRPr="0041275D">
        <w:rPr>
          <w:rStyle w:val="FontStyle32"/>
          <w:rFonts w:ascii="Times New Roman" w:hAnsi="Times New Roman" w:cs="Times New Roman"/>
          <w:color w:val="000099"/>
        </w:rPr>
        <w:t>ГРБС и (или) отраслевого Управления</w:t>
      </w:r>
      <w:r w:rsidRPr="002C3B90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содержащиеся в иных правовых актах и обеспечивающие повышение эффективности бюджетных расходов.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Мероприятия, содержащиеся в вышеперечисленных источниках, при включении в ведомственный план могут быть детализированы с учетом этапов, сроков выполнения мероприятия.</w:t>
      </w:r>
    </w:p>
    <w:p w:rsidR="007D01E6" w:rsidRPr="002C3B90" w:rsidRDefault="00036F54" w:rsidP="002C3B90">
      <w:pPr>
        <w:pStyle w:val="Style6"/>
        <w:widowControl/>
        <w:numPr>
          <w:ilvl w:val="0"/>
          <w:numId w:val="6"/>
        </w:numPr>
        <w:tabs>
          <w:tab w:val="left" w:pos="970"/>
        </w:tabs>
        <w:spacing w:before="10"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Ведомственные планы должны содержать следующие направления повышения эффективности бюджетных расходов:</w:t>
      </w:r>
    </w:p>
    <w:p w:rsidR="007D01E6" w:rsidRDefault="00036F54" w:rsidP="00EE4ACE">
      <w:pPr>
        <w:pStyle w:val="Style7"/>
        <w:widowControl/>
        <w:numPr>
          <w:ilvl w:val="0"/>
          <w:numId w:val="7"/>
        </w:numPr>
        <w:spacing w:before="10" w:line="317" w:lineRule="exact"/>
        <w:ind w:firstLine="701"/>
        <w:jc w:val="lef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совершенствование программно-целевых принципов организации деятельности</w:t>
      </w:r>
      <w:r w:rsidR="00EE4ACE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EE4ACE">
      <w:pPr>
        <w:pStyle w:val="Style6"/>
        <w:widowControl/>
        <w:numPr>
          <w:ilvl w:val="0"/>
          <w:numId w:val="7"/>
        </w:numPr>
        <w:tabs>
          <w:tab w:val="left" w:pos="993"/>
        </w:tabs>
        <w:spacing w:line="317" w:lineRule="exact"/>
        <w:jc w:val="lef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повышение эффективности управления </w:t>
      </w:r>
      <w:r w:rsidR="00EE4ACE">
        <w:rPr>
          <w:rStyle w:val="FontStyle32"/>
          <w:rFonts w:ascii="Times New Roman" w:hAnsi="Times New Roman" w:cs="Times New Roman"/>
        </w:rPr>
        <w:t xml:space="preserve">муниципальными </w:t>
      </w:r>
      <w:r w:rsidRPr="002C3B90">
        <w:rPr>
          <w:rStyle w:val="FontStyle32"/>
          <w:rFonts w:ascii="Times New Roman" w:hAnsi="Times New Roman" w:cs="Times New Roman"/>
        </w:rPr>
        <w:t>финансами;</w:t>
      </w:r>
    </w:p>
    <w:p w:rsidR="007D01E6" w:rsidRPr="002C3B90" w:rsidRDefault="00036F54" w:rsidP="00EE4ACE">
      <w:pPr>
        <w:pStyle w:val="Style6"/>
        <w:widowControl/>
        <w:numPr>
          <w:ilvl w:val="0"/>
          <w:numId w:val="7"/>
        </w:numPr>
        <w:tabs>
          <w:tab w:val="left" w:pos="993"/>
        </w:tabs>
        <w:spacing w:line="317" w:lineRule="exact"/>
        <w:jc w:val="lef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повышение эффективности деятельности </w:t>
      </w:r>
      <w:r w:rsidR="00EE4ACE">
        <w:rPr>
          <w:rStyle w:val="FontStyle32"/>
          <w:rFonts w:ascii="Times New Roman" w:hAnsi="Times New Roman" w:cs="Times New Roman"/>
        </w:rPr>
        <w:t>подведомственных 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учреждений;</w:t>
      </w:r>
    </w:p>
    <w:p w:rsidR="007D01E6" w:rsidRPr="002C3B90" w:rsidRDefault="00036F54" w:rsidP="00EE4ACE">
      <w:pPr>
        <w:pStyle w:val="Style6"/>
        <w:widowControl/>
        <w:tabs>
          <w:tab w:val="left" w:pos="1027"/>
        </w:tabs>
        <w:spacing w:line="317" w:lineRule="exact"/>
        <w:jc w:val="lef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4)</w:t>
      </w:r>
      <w:r w:rsidRPr="002C3B90">
        <w:rPr>
          <w:rStyle w:val="FontStyle32"/>
          <w:rFonts w:ascii="Times New Roman" w:hAnsi="Times New Roman" w:cs="Times New Roman"/>
          <w:spacing w:val="0"/>
        </w:rPr>
        <w:tab/>
      </w:r>
      <w:r w:rsidR="00EE4ACE">
        <w:rPr>
          <w:rStyle w:val="FontStyle32"/>
          <w:rFonts w:ascii="Times New Roman" w:hAnsi="Times New Roman" w:cs="Times New Roman"/>
          <w:spacing w:val="0"/>
        </w:rPr>
        <w:t xml:space="preserve">  </w:t>
      </w:r>
      <w:r w:rsidRPr="002C3B90">
        <w:rPr>
          <w:rStyle w:val="FontStyle32"/>
          <w:rFonts w:ascii="Times New Roman" w:hAnsi="Times New Roman" w:cs="Times New Roman"/>
        </w:rPr>
        <w:t xml:space="preserve">повышение доступности и качества </w:t>
      </w:r>
      <w:r w:rsidR="00EE4ACE">
        <w:rPr>
          <w:rStyle w:val="FontStyle32"/>
          <w:rFonts w:ascii="Times New Roman" w:hAnsi="Times New Roman" w:cs="Times New Roman"/>
        </w:rPr>
        <w:t>оказываемых 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(работ);</w:t>
      </w:r>
    </w:p>
    <w:p w:rsidR="007D01E6" w:rsidRPr="002C3B90" w:rsidRDefault="00036F54" w:rsidP="00EE4ACE">
      <w:pPr>
        <w:pStyle w:val="Style6"/>
        <w:widowControl/>
        <w:tabs>
          <w:tab w:val="left" w:pos="1171"/>
        </w:tabs>
        <w:spacing w:line="317" w:lineRule="exact"/>
        <w:jc w:val="lef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5)</w:t>
      </w:r>
      <w:r w:rsidR="00EE4ACE">
        <w:rPr>
          <w:rStyle w:val="FontStyle32"/>
          <w:rFonts w:ascii="Times New Roman" w:hAnsi="Times New Roman" w:cs="Times New Roman"/>
        </w:rPr>
        <w:t xml:space="preserve">    </w:t>
      </w:r>
      <w:r w:rsidRPr="002C3B90">
        <w:rPr>
          <w:rStyle w:val="FontStyle32"/>
          <w:rFonts w:ascii="Times New Roman" w:hAnsi="Times New Roman" w:cs="Times New Roman"/>
        </w:rPr>
        <w:t>совершенствование и повышение эффективности финансового</w:t>
      </w:r>
      <w:r w:rsidR="00EE4ACE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контроля;</w:t>
      </w:r>
    </w:p>
    <w:p w:rsidR="007D01E6" w:rsidRPr="002C3B90" w:rsidRDefault="00036F54" w:rsidP="00EE4ACE">
      <w:pPr>
        <w:pStyle w:val="Style6"/>
        <w:widowControl/>
        <w:tabs>
          <w:tab w:val="left" w:pos="1037"/>
        </w:tabs>
        <w:spacing w:line="317" w:lineRule="exact"/>
        <w:jc w:val="lef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6)</w:t>
      </w:r>
      <w:r w:rsidRPr="002C3B90">
        <w:rPr>
          <w:rStyle w:val="FontStyle32"/>
          <w:rFonts w:ascii="Times New Roman" w:hAnsi="Times New Roman" w:cs="Times New Roman"/>
          <w:spacing w:val="0"/>
        </w:rPr>
        <w:tab/>
      </w:r>
      <w:r w:rsidR="00EE4ACE">
        <w:rPr>
          <w:rStyle w:val="FontStyle32"/>
          <w:rFonts w:ascii="Times New Roman" w:hAnsi="Times New Roman" w:cs="Times New Roman"/>
          <w:spacing w:val="0"/>
        </w:rPr>
        <w:t xml:space="preserve">  </w:t>
      </w:r>
      <w:r w:rsidRPr="002C3B90">
        <w:rPr>
          <w:rStyle w:val="FontStyle32"/>
          <w:rFonts w:ascii="Times New Roman" w:hAnsi="Times New Roman" w:cs="Times New Roman"/>
        </w:rPr>
        <w:t>обеспечение открытости и прозрачности общественных финансов;</w:t>
      </w:r>
    </w:p>
    <w:p w:rsidR="007D01E6" w:rsidRPr="002C3B90" w:rsidRDefault="00036F54" w:rsidP="00EE4ACE">
      <w:pPr>
        <w:pStyle w:val="Style6"/>
        <w:widowControl/>
        <w:tabs>
          <w:tab w:val="left" w:pos="1306"/>
        </w:tabs>
        <w:spacing w:line="317" w:lineRule="exact"/>
        <w:jc w:val="lef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7)</w:t>
      </w:r>
      <w:r w:rsidRPr="002C3B90">
        <w:rPr>
          <w:rStyle w:val="FontStyle32"/>
          <w:rFonts w:ascii="Times New Roman" w:hAnsi="Times New Roman" w:cs="Times New Roman"/>
          <w:spacing w:val="0"/>
        </w:rPr>
        <w:tab/>
      </w:r>
      <w:r w:rsidRPr="002C3B90">
        <w:rPr>
          <w:rStyle w:val="FontStyle32"/>
          <w:rFonts w:ascii="Times New Roman" w:hAnsi="Times New Roman" w:cs="Times New Roman"/>
        </w:rPr>
        <w:t xml:space="preserve">повышение </w:t>
      </w:r>
      <w:proofErr w:type="gramStart"/>
      <w:r w:rsidRPr="002C3B90">
        <w:rPr>
          <w:rStyle w:val="FontStyle32"/>
          <w:rFonts w:ascii="Times New Roman" w:hAnsi="Times New Roman" w:cs="Times New Roman"/>
        </w:rPr>
        <w:t>качества финансового менеджмента главных</w:t>
      </w:r>
      <w:r w:rsidR="009B727B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распорядителей средств бюджета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и</w:t>
      </w:r>
      <w:r w:rsidR="009B727B">
        <w:rPr>
          <w:rStyle w:val="FontStyle32"/>
          <w:rFonts w:ascii="Times New Roman" w:hAnsi="Times New Roman" w:cs="Times New Roman"/>
        </w:rPr>
        <w:t xml:space="preserve"> 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учреждений;</w:t>
      </w:r>
    </w:p>
    <w:p w:rsidR="007D01E6" w:rsidRPr="002C3B90" w:rsidRDefault="00036F54" w:rsidP="009B727B">
      <w:pPr>
        <w:pStyle w:val="Style6"/>
        <w:widowControl/>
        <w:tabs>
          <w:tab w:val="left" w:pos="1536"/>
        </w:tabs>
        <w:spacing w:line="317" w:lineRule="exact"/>
        <w:jc w:val="lef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8)</w:t>
      </w:r>
      <w:r w:rsidR="009B727B">
        <w:rPr>
          <w:rStyle w:val="FontStyle32"/>
          <w:rFonts w:ascii="Times New Roman" w:hAnsi="Times New Roman" w:cs="Times New Roman"/>
        </w:rPr>
        <w:t xml:space="preserve">    </w:t>
      </w:r>
      <w:r w:rsidRPr="002C3B90">
        <w:rPr>
          <w:rStyle w:val="FontStyle32"/>
          <w:rFonts w:ascii="Times New Roman" w:hAnsi="Times New Roman" w:cs="Times New Roman"/>
        </w:rPr>
        <w:t xml:space="preserve">осуществление процедур </w:t>
      </w:r>
      <w:r w:rsidR="009B727B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Закупок,</w:t>
      </w:r>
      <w:r w:rsidR="009B727B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предусмотренных Федеральным законом от 5 апреля 2013 года № 44-ФЗ «О</w:t>
      </w:r>
      <w:r w:rsidR="00A97005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контрактной системе в сфере закупок товаров, работ, услуг для обеспечения</w:t>
      </w:r>
      <w:r w:rsidR="009B727B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государственных и муниципальных нужд».</w:t>
      </w:r>
    </w:p>
    <w:p w:rsidR="009B727B" w:rsidRDefault="009B727B" w:rsidP="002C3B90">
      <w:pPr>
        <w:pStyle w:val="Style6"/>
        <w:widowControl/>
        <w:tabs>
          <w:tab w:val="left" w:pos="989"/>
        </w:tabs>
        <w:spacing w:line="317" w:lineRule="exact"/>
        <w:rPr>
          <w:rStyle w:val="FontStyle32"/>
          <w:rFonts w:ascii="Times New Roman" w:hAnsi="Times New Roman" w:cs="Times New Roman"/>
        </w:rPr>
      </w:pPr>
    </w:p>
    <w:p w:rsidR="007D01E6" w:rsidRDefault="00036F54" w:rsidP="009B727B">
      <w:pPr>
        <w:pStyle w:val="Style6"/>
        <w:widowControl/>
        <w:numPr>
          <w:ilvl w:val="0"/>
          <w:numId w:val="6"/>
        </w:numPr>
        <w:tabs>
          <w:tab w:val="left" w:pos="989"/>
        </w:tabs>
        <w:spacing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lastRenderedPageBreak/>
        <w:t>Направление по совершенствованию программно-целевых</w:t>
      </w:r>
      <w:r w:rsidR="009B727B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принципов организации деятельности должно содержать следующие мероприятия: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актуализация </w:t>
      </w:r>
      <w:r w:rsidR="009B727B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программ </w:t>
      </w:r>
      <w:r w:rsidR="009B727B">
        <w:rPr>
          <w:rStyle w:val="FontStyle32"/>
          <w:rFonts w:ascii="Times New Roman" w:hAnsi="Times New Roman" w:cs="Times New Roman"/>
        </w:rPr>
        <w:t xml:space="preserve">муниципального образования «Можгинский район» (приведение в соответствие с решением </w:t>
      </w:r>
      <w:r w:rsidRPr="002C3B90">
        <w:rPr>
          <w:rStyle w:val="FontStyle32"/>
          <w:rFonts w:ascii="Times New Roman" w:hAnsi="Times New Roman" w:cs="Times New Roman"/>
        </w:rPr>
        <w:t xml:space="preserve"> о бюджете</w:t>
      </w:r>
      <w:r w:rsidR="009B727B">
        <w:rPr>
          <w:rStyle w:val="FontStyle32"/>
          <w:rFonts w:ascii="Times New Roman" w:hAnsi="Times New Roman" w:cs="Times New Roman"/>
        </w:rPr>
        <w:t xml:space="preserve"> на очередной финансовый год и плановый период)</w:t>
      </w:r>
      <w:r w:rsidRPr="002C3B90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составление ежегодных планов реализации </w:t>
      </w:r>
      <w:r w:rsidR="009B727B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2C3B90">
        <w:rPr>
          <w:rStyle w:val="FontStyle32"/>
          <w:rFonts w:ascii="Times New Roman" w:hAnsi="Times New Roman" w:cs="Times New Roman"/>
        </w:rPr>
        <w:t>программ</w:t>
      </w:r>
      <w:r w:rsidR="009B727B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мониторинг реализации </w:t>
      </w:r>
      <w:r w:rsidR="009B727B">
        <w:rPr>
          <w:rStyle w:val="FontStyle32"/>
          <w:rFonts w:ascii="Times New Roman" w:hAnsi="Times New Roman" w:cs="Times New Roman"/>
        </w:rPr>
        <w:t>муниципальных п</w:t>
      </w:r>
      <w:r w:rsidRPr="002C3B90">
        <w:rPr>
          <w:rStyle w:val="FontStyle32"/>
          <w:rFonts w:ascii="Times New Roman" w:hAnsi="Times New Roman" w:cs="Times New Roman"/>
        </w:rPr>
        <w:t>рограмм</w:t>
      </w:r>
      <w:r w:rsidR="009B727B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(осуществляется путем составления </w:t>
      </w:r>
      <w:r w:rsidR="009B727B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 xml:space="preserve">олугодового отчета о реализации </w:t>
      </w:r>
      <w:r w:rsidR="009B727B">
        <w:rPr>
          <w:rStyle w:val="FontStyle32"/>
          <w:rFonts w:ascii="Times New Roman" w:hAnsi="Times New Roman" w:cs="Times New Roman"/>
        </w:rPr>
        <w:t>муниципальной</w:t>
      </w:r>
      <w:r w:rsidRPr="002C3B90">
        <w:rPr>
          <w:rStyle w:val="FontStyle32"/>
          <w:rFonts w:ascii="Times New Roman" w:hAnsi="Times New Roman" w:cs="Times New Roman"/>
        </w:rPr>
        <w:t xml:space="preserve"> программы</w:t>
      </w:r>
      <w:r w:rsidR="009B727B">
        <w:rPr>
          <w:rStyle w:val="FontStyle32"/>
          <w:rFonts w:ascii="Times New Roman" w:hAnsi="Times New Roman" w:cs="Times New Roman"/>
        </w:rPr>
        <w:t>)</w:t>
      </w:r>
      <w:r w:rsidRPr="002C3B90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оценка эффективности реализации </w:t>
      </w:r>
      <w:r w:rsidR="009B727B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программ</w:t>
      </w:r>
      <w:r w:rsidR="009B727B">
        <w:rPr>
          <w:rStyle w:val="FontStyle32"/>
          <w:rFonts w:ascii="Times New Roman" w:hAnsi="Times New Roman" w:cs="Times New Roman"/>
        </w:rPr>
        <w:t>.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Вышеперечисленные мероприятия включаются в ведомственный План ответственными исполнителями </w:t>
      </w:r>
      <w:r w:rsidR="009B727B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программ, ответственными исполнителями отдельных подпрогр</w:t>
      </w:r>
      <w:r w:rsidR="009B727B">
        <w:rPr>
          <w:rStyle w:val="FontStyle32"/>
          <w:rFonts w:ascii="Times New Roman" w:hAnsi="Times New Roman" w:cs="Times New Roman"/>
        </w:rPr>
        <w:t>амм.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Рекомендуемые мероприятия по совершенствованию программно-целевых принципов организации деятельности приведены в пункте 1 приложения 1 к </w:t>
      </w:r>
      <w:r w:rsidR="009B727B">
        <w:rPr>
          <w:rStyle w:val="FontStyle32"/>
          <w:rFonts w:ascii="Times New Roman" w:hAnsi="Times New Roman" w:cs="Times New Roman"/>
        </w:rPr>
        <w:t>н</w:t>
      </w:r>
      <w:r w:rsidRPr="002C3B90">
        <w:rPr>
          <w:rStyle w:val="FontStyle32"/>
          <w:rFonts w:ascii="Times New Roman" w:hAnsi="Times New Roman" w:cs="Times New Roman"/>
        </w:rPr>
        <w:t>астоящим Методическим рекомендациям.</w:t>
      </w:r>
    </w:p>
    <w:p w:rsidR="007D01E6" w:rsidRPr="002C3B90" w:rsidRDefault="00036F54" w:rsidP="002C3B90">
      <w:pPr>
        <w:pStyle w:val="Style6"/>
        <w:widowControl/>
        <w:tabs>
          <w:tab w:val="left" w:pos="1392"/>
        </w:tabs>
        <w:spacing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10.</w:t>
      </w:r>
      <w:r w:rsidRPr="002C3B90">
        <w:rPr>
          <w:rStyle w:val="FontStyle32"/>
          <w:rFonts w:ascii="Times New Roman" w:hAnsi="Times New Roman" w:cs="Times New Roman"/>
          <w:spacing w:val="0"/>
        </w:rPr>
        <w:tab/>
      </w:r>
      <w:r w:rsidRPr="002C3B90">
        <w:rPr>
          <w:rStyle w:val="FontStyle32"/>
          <w:rFonts w:ascii="Times New Roman" w:hAnsi="Times New Roman" w:cs="Times New Roman"/>
        </w:rPr>
        <w:t>Направление по повышению эффективности управления</w:t>
      </w:r>
      <w:r w:rsidR="009B727B">
        <w:rPr>
          <w:rStyle w:val="FontStyle32"/>
          <w:rFonts w:ascii="Times New Roman" w:hAnsi="Times New Roman" w:cs="Times New Roman"/>
        </w:rPr>
        <w:t xml:space="preserve"> </w:t>
      </w:r>
      <w:r w:rsidR="006639A8">
        <w:rPr>
          <w:rStyle w:val="FontStyle32"/>
          <w:rFonts w:ascii="Times New Roman" w:hAnsi="Times New Roman" w:cs="Times New Roman"/>
        </w:rPr>
        <w:t>муниципальными</w:t>
      </w:r>
      <w:r w:rsidRPr="002C3B90">
        <w:rPr>
          <w:rStyle w:val="FontStyle32"/>
          <w:rFonts w:ascii="Times New Roman" w:hAnsi="Times New Roman" w:cs="Times New Roman"/>
        </w:rPr>
        <w:t xml:space="preserve"> финансами должно</w:t>
      </w:r>
      <w:r w:rsidRPr="002C3B90">
        <w:rPr>
          <w:rStyle w:val="FontStyle32"/>
          <w:rFonts w:ascii="Times New Roman" w:hAnsi="Times New Roman" w:cs="Times New Roman"/>
        </w:rPr>
        <w:br/>
        <w:t>содержать следующие мероприятия:</w:t>
      </w:r>
    </w:p>
    <w:p w:rsidR="007D01E6" w:rsidRPr="002C3B90" w:rsidRDefault="00036F54" w:rsidP="009B727B">
      <w:pPr>
        <w:pStyle w:val="Style7"/>
        <w:widowControl/>
        <w:spacing w:before="10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10.1 Оптимизация расходных обязательств, осуществляемых </w:t>
      </w:r>
      <w:r w:rsidR="0041275D" w:rsidRPr="0041275D">
        <w:rPr>
          <w:rStyle w:val="FontStyle32"/>
          <w:rFonts w:ascii="Times New Roman" w:hAnsi="Times New Roman" w:cs="Times New Roman"/>
          <w:color w:val="000099"/>
        </w:rPr>
        <w:t>ГРБС и (или) отраслев</w:t>
      </w:r>
      <w:r w:rsidR="0041275D">
        <w:rPr>
          <w:rStyle w:val="FontStyle32"/>
          <w:rFonts w:ascii="Times New Roman" w:hAnsi="Times New Roman" w:cs="Times New Roman"/>
          <w:color w:val="000099"/>
        </w:rPr>
        <w:t>ым</w:t>
      </w:r>
      <w:r w:rsidR="0041275D" w:rsidRPr="0041275D">
        <w:rPr>
          <w:rStyle w:val="FontStyle32"/>
          <w:rFonts w:ascii="Times New Roman" w:hAnsi="Times New Roman" w:cs="Times New Roman"/>
          <w:color w:val="000099"/>
        </w:rPr>
        <w:t xml:space="preserve"> Управлени</w:t>
      </w:r>
      <w:r w:rsidR="0041275D">
        <w:rPr>
          <w:rStyle w:val="FontStyle32"/>
          <w:rFonts w:ascii="Times New Roman" w:hAnsi="Times New Roman" w:cs="Times New Roman"/>
          <w:color w:val="000099"/>
        </w:rPr>
        <w:t xml:space="preserve">ем </w:t>
      </w:r>
      <w:r w:rsidR="0041275D">
        <w:rPr>
          <w:rStyle w:val="FontStyle32"/>
          <w:rFonts w:ascii="Times New Roman" w:hAnsi="Times New Roman" w:cs="Times New Roman"/>
        </w:rPr>
        <w:t>и</w:t>
      </w:r>
      <w:r w:rsidR="009B727B" w:rsidRPr="009B727B">
        <w:rPr>
          <w:rStyle w:val="FontStyle32"/>
          <w:rFonts w:ascii="Times New Roman" w:hAnsi="Times New Roman" w:cs="Times New Roman"/>
          <w:color w:val="FF0000"/>
        </w:rPr>
        <w:t xml:space="preserve">  </w:t>
      </w:r>
      <w:r w:rsidRPr="002C3B90">
        <w:rPr>
          <w:rStyle w:val="FontStyle32"/>
          <w:rFonts w:ascii="Times New Roman" w:hAnsi="Times New Roman" w:cs="Times New Roman"/>
        </w:rPr>
        <w:t xml:space="preserve">подведомственными ему </w:t>
      </w:r>
      <w:r w:rsidR="009B727B">
        <w:rPr>
          <w:rStyle w:val="FontStyle32"/>
          <w:rFonts w:ascii="Times New Roman" w:hAnsi="Times New Roman" w:cs="Times New Roman"/>
        </w:rPr>
        <w:t xml:space="preserve">муниципальными </w:t>
      </w:r>
      <w:r w:rsidRPr="002C3B90">
        <w:rPr>
          <w:rStyle w:val="FontStyle32"/>
          <w:rFonts w:ascii="Times New Roman" w:hAnsi="Times New Roman" w:cs="Times New Roman"/>
        </w:rPr>
        <w:t>учреждениями:</w:t>
      </w:r>
    </w:p>
    <w:p w:rsidR="007D01E6" w:rsidRPr="002C3B90" w:rsidRDefault="00036F54" w:rsidP="002C3B90">
      <w:pPr>
        <w:pStyle w:val="Style7"/>
        <w:widowControl/>
        <w:spacing w:line="317" w:lineRule="exact"/>
        <w:ind w:right="29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анализ правовых оснований, объема </w:t>
      </w:r>
      <w:r w:rsidR="00660FD4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5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структуры расходных обязательств, исполняемых за счет бюджетных </w:t>
      </w:r>
      <w:proofErr w:type="gramStart"/>
      <w:r w:rsidRPr="002C3B90">
        <w:rPr>
          <w:rStyle w:val="FontStyle32"/>
          <w:rFonts w:ascii="Times New Roman" w:hAnsi="Times New Roman" w:cs="Times New Roman"/>
        </w:rPr>
        <w:t>ассигновании</w:t>
      </w:r>
      <w:proofErr w:type="gramEnd"/>
      <w:r w:rsidRPr="002C3B90">
        <w:rPr>
          <w:rStyle w:val="FontStyle32"/>
          <w:rFonts w:ascii="Times New Roman" w:hAnsi="Times New Roman" w:cs="Times New Roman"/>
        </w:rPr>
        <w:t>, предусмотренных</w:t>
      </w:r>
      <w:r w:rsidR="00660FD4">
        <w:rPr>
          <w:rStyle w:val="FontStyle32"/>
          <w:rFonts w:ascii="Times New Roman" w:hAnsi="Times New Roman" w:cs="Times New Roman"/>
        </w:rPr>
        <w:t xml:space="preserve"> в бюджете</w:t>
      </w:r>
      <w:r w:rsidRPr="002C3B90">
        <w:rPr>
          <w:rStyle w:val="FontStyle32"/>
          <w:rFonts w:ascii="Times New Roman" w:hAnsi="Times New Roman" w:cs="Times New Roman"/>
        </w:rPr>
        <w:t xml:space="preserve">, на предмет </w:t>
      </w:r>
      <w:r w:rsidR="00660FD4">
        <w:rPr>
          <w:rStyle w:val="FontStyle32"/>
          <w:rFonts w:ascii="Times New Roman" w:hAnsi="Times New Roman" w:cs="Times New Roman"/>
        </w:rPr>
        <w:t>их</w:t>
      </w:r>
      <w:r w:rsidRPr="002C3B90">
        <w:rPr>
          <w:rStyle w:val="FontStyle32"/>
          <w:rFonts w:ascii="Times New Roman" w:hAnsi="Times New Roman" w:cs="Times New Roman"/>
        </w:rPr>
        <w:t xml:space="preserve"> соответствия целям деятельности, функциям </w:t>
      </w:r>
      <w:r w:rsidR="00660FD4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 xml:space="preserve"> полномочиям</w:t>
      </w:r>
      <w:r w:rsidR="00660FD4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инвентаризация социальных выплат отдельным категориям граждан, установленных </w:t>
      </w:r>
      <w:r w:rsidR="00660FD4">
        <w:rPr>
          <w:rStyle w:val="FontStyle32"/>
          <w:rFonts w:ascii="Times New Roman" w:hAnsi="Times New Roman" w:cs="Times New Roman"/>
        </w:rPr>
        <w:t>органами местного самоуправления</w:t>
      </w:r>
      <w:r w:rsidRPr="002C3B90">
        <w:rPr>
          <w:rStyle w:val="FontStyle32"/>
          <w:rFonts w:ascii="Times New Roman" w:hAnsi="Times New Roman" w:cs="Times New Roman"/>
        </w:rPr>
        <w:t xml:space="preserve"> (</w:t>
      </w:r>
      <w:r w:rsidR="00660FD4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>ри наличии средств, направляемых на указанные выплаты);*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предложения по внесению изменений в правовые акты </w:t>
      </w:r>
      <w:r w:rsidR="00660FD4">
        <w:rPr>
          <w:rStyle w:val="FontStyle32"/>
          <w:rFonts w:ascii="Times New Roman" w:hAnsi="Times New Roman" w:cs="Times New Roman"/>
        </w:rPr>
        <w:t>органов местного самоуправления</w:t>
      </w:r>
      <w:r w:rsidRPr="002C3B90">
        <w:rPr>
          <w:rStyle w:val="FontStyle32"/>
          <w:rFonts w:ascii="Times New Roman" w:hAnsi="Times New Roman" w:cs="Times New Roman"/>
        </w:rPr>
        <w:t xml:space="preserve"> по результатам инвентаризации социальных выплат отдельным категориям граждан (при наличии средств, направляемых на указанные выплаты).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Рекомендуемые мероприятия по оптимизации расходных обязательств, осуществляемых </w:t>
      </w:r>
      <w:r w:rsidR="0041275D" w:rsidRPr="0041275D">
        <w:rPr>
          <w:rStyle w:val="FontStyle32"/>
          <w:rFonts w:ascii="Times New Roman" w:hAnsi="Times New Roman" w:cs="Times New Roman"/>
          <w:color w:val="000099"/>
        </w:rPr>
        <w:t>ГРБС и (или) отраслев</w:t>
      </w:r>
      <w:r w:rsidR="0041275D">
        <w:rPr>
          <w:rStyle w:val="FontStyle32"/>
          <w:rFonts w:ascii="Times New Roman" w:hAnsi="Times New Roman" w:cs="Times New Roman"/>
          <w:color w:val="000099"/>
        </w:rPr>
        <w:t>ым</w:t>
      </w:r>
      <w:r w:rsidR="0041275D" w:rsidRPr="0041275D">
        <w:rPr>
          <w:rStyle w:val="FontStyle32"/>
          <w:rFonts w:ascii="Times New Roman" w:hAnsi="Times New Roman" w:cs="Times New Roman"/>
          <w:color w:val="000099"/>
        </w:rPr>
        <w:t xml:space="preserve"> Управлени</w:t>
      </w:r>
      <w:r w:rsidR="0041275D">
        <w:rPr>
          <w:rStyle w:val="FontStyle32"/>
          <w:rFonts w:ascii="Times New Roman" w:hAnsi="Times New Roman" w:cs="Times New Roman"/>
          <w:color w:val="000099"/>
        </w:rPr>
        <w:t>ем</w:t>
      </w:r>
      <w:r w:rsidRPr="00660FD4">
        <w:rPr>
          <w:rStyle w:val="FontStyle32"/>
          <w:rFonts w:ascii="Times New Roman" w:hAnsi="Times New Roman" w:cs="Times New Roman"/>
          <w:color w:val="FF0000"/>
        </w:rPr>
        <w:t xml:space="preserve"> </w:t>
      </w:r>
      <w:r w:rsidR="00660FD4" w:rsidRPr="0041275D">
        <w:rPr>
          <w:rStyle w:val="FontStyle32"/>
          <w:rFonts w:ascii="Times New Roman" w:hAnsi="Times New Roman" w:cs="Times New Roman"/>
        </w:rPr>
        <w:t>и</w:t>
      </w:r>
      <w:r w:rsidRPr="0041275D">
        <w:rPr>
          <w:rStyle w:val="FontStyle35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подведомственными ему </w:t>
      </w:r>
      <w:r w:rsidR="00660FD4">
        <w:rPr>
          <w:rStyle w:val="FontStyle32"/>
          <w:rFonts w:ascii="Times New Roman" w:hAnsi="Times New Roman" w:cs="Times New Roman"/>
        </w:rPr>
        <w:t xml:space="preserve">муниципальными </w:t>
      </w:r>
      <w:r w:rsidRPr="002C3B90">
        <w:rPr>
          <w:rStyle w:val="FontStyle32"/>
          <w:rFonts w:ascii="Times New Roman" w:hAnsi="Times New Roman" w:cs="Times New Roman"/>
        </w:rPr>
        <w:t xml:space="preserve">учреждениями приведены в пункте 2.1 приложения 1 к </w:t>
      </w:r>
      <w:r w:rsidR="00660FD4">
        <w:rPr>
          <w:rStyle w:val="FontStyle32"/>
          <w:rFonts w:ascii="Times New Roman" w:hAnsi="Times New Roman" w:cs="Times New Roman"/>
        </w:rPr>
        <w:t>н</w:t>
      </w:r>
      <w:r w:rsidRPr="002C3B90">
        <w:rPr>
          <w:rStyle w:val="FontStyle32"/>
          <w:rFonts w:ascii="Times New Roman" w:hAnsi="Times New Roman" w:cs="Times New Roman"/>
        </w:rPr>
        <w:t>астоящим Методическим рекомендациям.</w:t>
      </w:r>
    </w:p>
    <w:p w:rsidR="007D01E6" w:rsidRPr="0041275D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41275D">
        <w:rPr>
          <w:rStyle w:val="FontStyle32"/>
          <w:rFonts w:ascii="Times New Roman" w:hAnsi="Times New Roman" w:cs="Times New Roman"/>
        </w:rPr>
        <w:t xml:space="preserve">10.2. Повышение качества и эффективности исполнения </w:t>
      </w:r>
      <w:r w:rsidR="00660FD4" w:rsidRPr="0041275D">
        <w:rPr>
          <w:rStyle w:val="FontStyle32"/>
          <w:rFonts w:ascii="Times New Roman" w:hAnsi="Times New Roman" w:cs="Times New Roman"/>
        </w:rPr>
        <w:t>муниципальных</w:t>
      </w:r>
      <w:r w:rsidRPr="0041275D">
        <w:rPr>
          <w:rStyle w:val="FontStyle32"/>
          <w:rFonts w:ascii="Times New Roman" w:hAnsi="Times New Roman" w:cs="Times New Roman"/>
        </w:rPr>
        <w:t xml:space="preserve"> функций:</w:t>
      </w:r>
    </w:p>
    <w:p w:rsidR="007D01E6" w:rsidRPr="0041275D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41275D">
        <w:rPr>
          <w:rStyle w:val="FontStyle32"/>
          <w:rFonts w:ascii="Times New Roman" w:hAnsi="Times New Roman" w:cs="Times New Roman"/>
        </w:rPr>
        <w:t xml:space="preserve">проведение мероприятий </w:t>
      </w:r>
      <w:r w:rsidR="00660FD4" w:rsidRPr="0041275D">
        <w:rPr>
          <w:rStyle w:val="FontStyle32"/>
          <w:rFonts w:ascii="Times New Roman" w:hAnsi="Times New Roman" w:cs="Times New Roman"/>
        </w:rPr>
        <w:t xml:space="preserve">по </w:t>
      </w:r>
      <w:r w:rsidRPr="0041275D">
        <w:rPr>
          <w:rStyle w:val="FontStyle32"/>
          <w:rFonts w:ascii="Times New Roman" w:hAnsi="Times New Roman" w:cs="Times New Roman"/>
        </w:rPr>
        <w:t xml:space="preserve">переводу ряда обеспечивающих функций и </w:t>
      </w:r>
      <w:r w:rsidR="00660FD4" w:rsidRPr="0041275D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41275D">
        <w:rPr>
          <w:rStyle w:val="FontStyle32"/>
          <w:rFonts w:ascii="Times New Roman" w:hAnsi="Times New Roman" w:cs="Times New Roman"/>
        </w:rPr>
        <w:t>услуг (</w:t>
      </w:r>
      <w:r w:rsidR="00660FD4" w:rsidRPr="0041275D">
        <w:rPr>
          <w:rStyle w:val="FontStyle32"/>
          <w:rFonts w:ascii="Times New Roman" w:hAnsi="Times New Roman" w:cs="Times New Roman"/>
        </w:rPr>
        <w:t>работ) на условиях привлечения с</w:t>
      </w:r>
      <w:r w:rsidRPr="0041275D">
        <w:rPr>
          <w:rStyle w:val="FontStyle32"/>
          <w:rFonts w:ascii="Times New Roman" w:hAnsi="Times New Roman" w:cs="Times New Roman"/>
        </w:rPr>
        <w:t>торонних организаций и аутсорсинга с учетом сопоставимости стоимости услуг (работ), выполняемых сторонней организацией;</w:t>
      </w:r>
    </w:p>
    <w:p w:rsidR="007D01E6" w:rsidRPr="0041275D" w:rsidRDefault="00036F54" w:rsidP="00660FD4">
      <w:pPr>
        <w:pStyle w:val="Style7"/>
        <w:widowControl/>
        <w:tabs>
          <w:tab w:val="left" w:pos="1968"/>
          <w:tab w:val="left" w:pos="3850"/>
        </w:tabs>
        <w:spacing w:before="19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41275D">
        <w:rPr>
          <w:rStyle w:val="FontStyle32"/>
          <w:rFonts w:ascii="Times New Roman" w:hAnsi="Times New Roman" w:cs="Times New Roman"/>
        </w:rPr>
        <w:t>мероприятия по сравнительному анализу эффективности</w:t>
      </w:r>
      <w:r w:rsidR="00660FD4" w:rsidRPr="0041275D">
        <w:rPr>
          <w:rStyle w:val="FontStyle32"/>
          <w:rFonts w:ascii="Times New Roman" w:hAnsi="Times New Roman" w:cs="Times New Roman"/>
        </w:rPr>
        <w:t xml:space="preserve"> </w:t>
      </w:r>
      <w:r w:rsidRPr="0041275D">
        <w:rPr>
          <w:rStyle w:val="FontStyle32"/>
          <w:rFonts w:ascii="Times New Roman" w:hAnsi="Times New Roman" w:cs="Times New Roman"/>
        </w:rPr>
        <w:t xml:space="preserve">использования бюджетных ассигнований на исполнение </w:t>
      </w:r>
      <w:r w:rsidR="00660FD4" w:rsidRPr="0041275D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41275D">
        <w:rPr>
          <w:rStyle w:val="FontStyle32"/>
          <w:rFonts w:ascii="Times New Roman" w:hAnsi="Times New Roman" w:cs="Times New Roman"/>
        </w:rPr>
        <w:t>функций,</w:t>
      </w:r>
      <w:r w:rsidRPr="0041275D">
        <w:rPr>
          <w:rStyle w:val="FontStyle32"/>
          <w:rFonts w:ascii="Times New Roman" w:hAnsi="Times New Roman" w:cs="Times New Roman"/>
          <w:spacing w:val="0"/>
        </w:rPr>
        <w:tab/>
      </w:r>
      <w:r w:rsidRPr="0041275D">
        <w:rPr>
          <w:rStyle w:val="FontStyle32"/>
          <w:rFonts w:ascii="Times New Roman" w:hAnsi="Times New Roman" w:cs="Times New Roman"/>
        </w:rPr>
        <w:t>включая</w:t>
      </w:r>
      <w:r w:rsidRPr="0041275D">
        <w:rPr>
          <w:rStyle w:val="FontStyle32"/>
          <w:rFonts w:ascii="Times New Roman" w:hAnsi="Times New Roman" w:cs="Times New Roman"/>
          <w:spacing w:val="0"/>
        </w:rPr>
        <w:tab/>
      </w:r>
      <w:r w:rsidRPr="0041275D">
        <w:rPr>
          <w:rStyle w:val="FontStyle32"/>
          <w:rFonts w:ascii="Times New Roman" w:hAnsi="Times New Roman" w:cs="Times New Roman"/>
        </w:rPr>
        <w:t>межрегиональные, межведомственные,</w:t>
      </w:r>
      <w:r w:rsidR="00660FD4" w:rsidRPr="0041275D">
        <w:rPr>
          <w:rStyle w:val="FontStyle32"/>
          <w:rFonts w:ascii="Times New Roman" w:hAnsi="Times New Roman" w:cs="Times New Roman"/>
        </w:rPr>
        <w:t xml:space="preserve"> </w:t>
      </w:r>
      <w:r w:rsidR="00694BC5">
        <w:rPr>
          <w:rStyle w:val="FontStyle32"/>
          <w:rFonts w:ascii="Times New Roman" w:hAnsi="Times New Roman" w:cs="Times New Roman"/>
        </w:rPr>
        <w:t>межтерриториальны</w:t>
      </w:r>
      <w:r w:rsidRPr="0041275D">
        <w:rPr>
          <w:rStyle w:val="FontStyle32"/>
          <w:rFonts w:ascii="Times New Roman" w:hAnsi="Times New Roman" w:cs="Times New Roman"/>
        </w:rPr>
        <w:t>е сравнения стоимости и результатов исполнения одн</w:t>
      </w:r>
      <w:r w:rsidR="00660FD4" w:rsidRPr="0041275D">
        <w:rPr>
          <w:rStyle w:val="FontStyle32"/>
          <w:rFonts w:ascii="Times New Roman" w:hAnsi="Times New Roman" w:cs="Times New Roman"/>
        </w:rPr>
        <w:t>отипных (сопоставимых) функций.</w:t>
      </w:r>
    </w:p>
    <w:p w:rsidR="007D01E6" w:rsidRPr="0041275D" w:rsidRDefault="00036F54" w:rsidP="002C3B90">
      <w:pPr>
        <w:pStyle w:val="Style7"/>
        <w:widowControl/>
        <w:spacing w:before="10" w:line="317" w:lineRule="exact"/>
        <w:ind w:right="29" w:firstLine="701"/>
        <w:rPr>
          <w:rStyle w:val="FontStyle32"/>
          <w:rFonts w:ascii="Times New Roman" w:hAnsi="Times New Roman" w:cs="Times New Roman"/>
        </w:rPr>
      </w:pPr>
      <w:r w:rsidRPr="0041275D">
        <w:rPr>
          <w:rStyle w:val="FontStyle32"/>
          <w:rFonts w:ascii="Times New Roman" w:hAnsi="Times New Roman" w:cs="Times New Roman"/>
        </w:rPr>
        <w:t xml:space="preserve">Рекомендуемые мероприятия по повышению качества и эффективности исполнения </w:t>
      </w:r>
      <w:r w:rsidR="0041275D" w:rsidRPr="0041275D">
        <w:rPr>
          <w:rStyle w:val="FontStyle32"/>
          <w:rFonts w:ascii="Times New Roman" w:hAnsi="Times New Roman" w:cs="Times New Roman"/>
        </w:rPr>
        <w:t>муниципальных</w:t>
      </w:r>
      <w:r w:rsidRPr="0041275D">
        <w:rPr>
          <w:rStyle w:val="FontStyle32"/>
          <w:rFonts w:ascii="Times New Roman" w:hAnsi="Times New Roman" w:cs="Times New Roman"/>
        </w:rPr>
        <w:t xml:space="preserve"> функций приведены в пункте 2.2 приложения 1 к настоящим Методическим рекомендациям.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10.3. Повышение эффективности распределения бюджетных </w:t>
      </w:r>
      <w:r w:rsidR="00660FD4">
        <w:rPr>
          <w:rStyle w:val="FontStyle32"/>
          <w:rFonts w:ascii="Times New Roman" w:hAnsi="Times New Roman" w:cs="Times New Roman"/>
        </w:rPr>
        <w:t>с</w:t>
      </w:r>
      <w:r w:rsidRPr="002C3B90">
        <w:rPr>
          <w:rStyle w:val="FontStyle32"/>
          <w:rFonts w:ascii="Times New Roman" w:hAnsi="Times New Roman" w:cs="Times New Roman"/>
        </w:rPr>
        <w:t>редств: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формирование </w:t>
      </w:r>
      <w:r w:rsidR="00660FD4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 xml:space="preserve">еречня </w:t>
      </w:r>
      <w:r w:rsidR="00660FD4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(работ), оказываемых (</w:t>
      </w:r>
      <w:r w:rsidR="00660FD4">
        <w:rPr>
          <w:rStyle w:val="FontStyle32"/>
          <w:rFonts w:ascii="Times New Roman" w:hAnsi="Times New Roman" w:cs="Times New Roman"/>
        </w:rPr>
        <w:t>в</w:t>
      </w:r>
      <w:r w:rsidRPr="002C3B90">
        <w:rPr>
          <w:rStyle w:val="FontStyle32"/>
          <w:rFonts w:ascii="Times New Roman" w:hAnsi="Times New Roman" w:cs="Times New Roman"/>
        </w:rPr>
        <w:t xml:space="preserve">ыполняемых) </w:t>
      </w:r>
      <w:r w:rsidR="00660FD4">
        <w:rPr>
          <w:rStyle w:val="FontStyle32"/>
          <w:rFonts w:ascii="Times New Roman" w:hAnsi="Times New Roman" w:cs="Times New Roman"/>
        </w:rPr>
        <w:t xml:space="preserve">муниципальными </w:t>
      </w:r>
      <w:r w:rsidRPr="002C3B90">
        <w:rPr>
          <w:rStyle w:val="FontStyle32"/>
          <w:rFonts w:ascii="Times New Roman" w:hAnsi="Times New Roman" w:cs="Times New Roman"/>
        </w:rPr>
        <w:t xml:space="preserve">учреждениями в качестве основных </w:t>
      </w:r>
      <w:r w:rsidR="00660FD4">
        <w:rPr>
          <w:rStyle w:val="FontStyle32"/>
          <w:rFonts w:ascii="Times New Roman" w:hAnsi="Times New Roman" w:cs="Times New Roman"/>
        </w:rPr>
        <w:t>в</w:t>
      </w:r>
      <w:r w:rsidRPr="002C3B90">
        <w:rPr>
          <w:rStyle w:val="FontStyle32"/>
          <w:rFonts w:ascii="Times New Roman" w:hAnsi="Times New Roman" w:cs="Times New Roman"/>
        </w:rPr>
        <w:t>идов деятельности в соответстви</w:t>
      </w:r>
      <w:r w:rsidR="00660FD4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 xml:space="preserve"> с отраслевыми перечнями </w:t>
      </w:r>
      <w:r w:rsidR="00660FD4">
        <w:rPr>
          <w:rStyle w:val="FontStyle32"/>
          <w:rFonts w:ascii="Times New Roman" w:hAnsi="Times New Roman" w:cs="Times New Roman"/>
        </w:rPr>
        <w:t>государственных</w:t>
      </w:r>
      <w:r w:rsidRPr="002C3B90">
        <w:rPr>
          <w:rStyle w:val="FontStyle32"/>
          <w:rFonts w:ascii="Times New Roman" w:hAnsi="Times New Roman" w:cs="Times New Roman"/>
        </w:rPr>
        <w:t xml:space="preserve"> услуг (работ), утвержденными Правительством Удмуртской Республики (для формирования </w:t>
      </w:r>
      <w:r w:rsidR="00660FD4">
        <w:rPr>
          <w:rStyle w:val="FontStyle32"/>
          <w:rFonts w:ascii="Times New Roman" w:hAnsi="Times New Roman" w:cs="Times New Roman"/>
        </w:rPr>
        <w:t>муниципального</w:t>
      </w:r>
      <w:r w:rsidRPr="002C3B90">
        <w:rPr>
          <w:rStyle w:val="FontStyle32"/>
          <w:rFonts w:ascii="Times New Roman" w:hAnsi="Times New Roman" w:cs="Times New Roman"/>
        </w:rPr>
        <w:t xml:space="preserve"> задания </w:t>
      </w:r>
      <w:r w:rsidR="00C504F1">
        <w:rPr>
          <w:rStyle w:val="FontStyle32"/>
          <w:rFonts w:ascii="Times New Roman" w:hAnsi="Times New Roman" w:cs="Times New Roman"/>
        </w:rPr>
        <w:t>на</w:t>
      </w:r>
      <w:r w:rsidRPr="002C3B90">
        <w:rPr>
          <w:rStyle w:val="FontStyle32"/>
          <w:rFonts w:ascii="Times New Roman" w:hAnsi="Times New Roman" w:cs="Times New Roman"/>
        </w:rPr>
        <w:t xml:space="preserve"> 201</w:t>
      </w:r>
      <w:r w:rsidR="00660FD4">
        <w:rPr>
          <w:rStyle w:val="FontStyle32"/>
          <w:rFonts w:ascii="Times New Roman" w:hAnsi="Times New Roman" w:cs="Times New Roman"/>
        </w:rPr>
        <w:t>5</w:t>
      </w:r>
      <w:r w:rsidR="00C504F1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год);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proofErr w:type="gramStart"/>
      <w:r w:rsidRPr="002C3B90">
        <w:rPr>
          <w:rStyle w:val="FontStyle32"/>
          <w:rFonts w:ascii="Times New Roman" w:hAnsi="Times New Roman" w:cs="Times New Roman"/>
        </w:rPr>
        <w:t xml:space="preserve">формирование </w:t>
      </w:r>
      <w:r w:rsidR="00C504F1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 xml:space="preserve">еречня </w:t>
      </w:r>
      <w:r w:rsidR="00C504F1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(работ), </w:t>
      </w:r>
      <w:r w:rsidR="00C504F1">
        <w:rPr>
          <w:rStyle w:val="FontStyle32"/>
          <w:rFonts w:ascii="Times New Roman" w:hAnsi="Times New Roman" w:cs="Times New Roman"/>
        </w:rPr>
        <w:t>о</w:t>
      </w:r>
      <w:r w:rsidRPr="002C3B90">
        <w:rPr>
          <w:rStyle w:val="FontStyle32"/>
          <w:rFonts w:ascii="Times New Roman" w:hAnsi="Times New Roman" w:cs="Times New Roman"/>
        </w:rPr>
        <w:t xml:space="preserve">казываемых (выполняемых) </w:t>
      </w:r>
      <w:r w:rsidR="00C504F1">
        <w:rPr>
          <w:rStyle w:val="FontStyle32"/>
          <w:rFonts w:ascii="Times New Roman" w:hAnsi="Times New Roman" w:cs="Times New Roman"/>
        </w:rPr>
        <w:t>муниципальными</w:t>
      </w:r>
      <w:r w:rsidRPr="002C3B90">
        <w:rPr>
          <w:rStyle w:val="FontStyle32"/>
          <w:rFonts w:ascii="Times New Roman" w:hAnsi="Times New Roman" w:cs="Times New Roman"/>
        </w:rPr>
        <w:t xml:space="preserve"> учреждениями в качестве основных</w:t>
      </w:r>
      <w:r w:rsidR="00C504F1">
        <w:rPr>
          <w:rStyle w:val="FontStyle32"/>
          <w:rFonts w:ascii="Times New Roman" w:hAnsi="Times New Roman" w:cs="Times New Roman"/>
        </w:rPr>
        <w:t xml:space="preserve"> видов</w:t>
      </w:r>
      <w:r w:rsidRPr="002C3B90">
        <w:rPr>
          <w:rStyle w:val="FontStyle32"/>
          <w:rFonts w:ascii="Times New Roman" w:hAnsi="Times New Roman" w:cs="Times New Roman"/>
        </w:rPr>
        <w:t xml:space="preserve"> </w:t>
      </w:r>
      <w:r w:rsidR="00C504F1">
        <w:rPr>
          <w:rStyle w:val="FontStyle35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деятельности в соответствии с базовыми (отраслевыми) перечнями государственных и муниципальных услуг (работ), утвержденными федеральными органами исполнительной власти, осуществляющими функций по Выработке государственной политики и нормативно-правовому регулированию в установленных сферах деятельности (для формирования </w:t>
      </w:r>
      <w:r w:rsidR="00C504F1">
        <w:rPr>
          <w:rStyle w:val="FontStyle32"/>
          <w:rFonts w:ascii="Times New Roman" w:hAnsi="Times New Roman" w:cs="Times New Roman"/>
        </w:rPr>
        <w:t>муниципального</w:t>
      </w:r>
      <w:r w:rsidRPr="002C3B90">
        <w:rPr>
          <w:rStyle w:val="FontStyle32"/>
          <w:rFonts w:ascii="Times New Roman" w:hAnsi="Times New Roman" w:cs="Times New Roman"/>
        </w:rPr>
        <w:t xml:space="preserve"> задания </w:t>
      </w:r>
      <w:r w:rsidR="00C504F1">
        <w:rPr>
          <w:rStyle w:val="FontStyle32"/>
          <w:rFonts w:ascii="Times New Roman" w:hAnsi="Times New Roman" w:cs="Times New Roman"/>
        </w:rPr>
        <w:t>н</w:t>
      </w:r>
      <w:r w:rsidRPr="002C3B90">
        <w:rPr>
          <w:rStyle w:val="FontStyle32"/>
          <w:rFonts w:ascii="Times New Roman" w:hAnsi="Times New Roman" w:cs="Times New Roman"/>
        </w:rPr>
        <w:t xml:space="preserve">ачиная с </w:t>
      </w:r>
      <w:r w:rsidR="00C504F1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заданий на 2016 год);</w:t>
      </w:r>
      <w:proofErr w:type="gramEnd"/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планирование расходов на оказание (выполнение) </w:t>
      </w:r>
      <w:r w:rsidR="00C504F1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(работ) </w:t>
      </w:r>
      <w:r w:rsidR="00072E9E">
        <w:rPr>
          <w:rStyle w:val="FontStyle32"/>
          <w:rFonts w:ascii="Times New Roman" w:hAnsi="Times New Roman" w:cs="Times New Roman"/>
        </w:rPr>
        <w:t>муниципальными</w:t>
      </w:r>
      <w:r w:rsidR="00072E9E" w:rsidRPr="002C3B90">
        <w:rPr>
          <w:rStyle w:val="FontStyle32"/>
          <w:rFonts w:ascii="Times New Roman" w:hAnsi="Times New Roman" w:cs="Times New Roman"/>
        </w:rPr>
        <w:t xml:space="preserve"> учреждениями </w:t>
      </w:r>
      <w:r w:rsidRPr="002C3B90">
        <w:rPr>
          <w:rStyle w:val="FontStyle32"/>
          <w:rFonts w:ascii="Times New Roman" w:hAnsi="Times New Roman" w:cs="Times New Roman"/>
        </w:rPr>
        <w:t xml:space="preserve">на основе </w:t>
      </w:r>
      <w:r w:rsidR="00C504F1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заданий в отношении </w:t>
      </w:r>
      <w:r w:rsidR="00C504F1">
        <w:rPr>
          <w:rStyle w:val="FontStyle32"/>
          <w:rFonts w:ascii="Times New Roman" w:hAnsi="Times New Roman" w:cs="Times New Roman"/>
        </w:rPr>
        <w:t>муниципальных</w:t>
      </w:r>
      <w:r w:rsidR="003D1EA2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 услуг (работ), утвержденных в Перечне </w:t>
      </w:r>
      <w:r w:rsidR="00072E9E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(работ), оказываемых (выполняемых) </w:t>
      </w:r>
      <w:r w:rsidR="00072E9E">
        <w:rPr>
          <w:rStyle w:val="FontStyle32"/>
          <w:rFonts w:ascii="Times New Roman" w:hAnsi="Times New Roman" w:cs="Times New Roman"/>
        </w:rPr>
        <w:t xml:space="preserve">муниципальными </w:t>
      </w:r>
      <w:r w:rsidRPr="002C3B90">
        <w:rPr>
          <w:rStyle w:val="FontStyle32"/>
          <w:rFonts w:ascii="Times New Roman" w:hAnsi="Times New Roman" w:cs="Times New Roman"/>
        </w:rPr>
        <w:t xml:space="preserve">учреждениями </w:t>
      </w:r>
      <w:r w:rsidR="00072E9E">
        <w:rPr>
          <w:rStyle w:val="FontStyle32"/>
          <w:rFonts w:ascii="Times New Roman" w:hAnsi="Times New Roman" w:cs="Times New Roman"/>
        </w:rPr>
        <w:t>Можгинского района</w:t>
      </w:r>
      <w:r w:rsidRPr="002C3B90">
        <w:rPr>
          <w:rStyle w:val="FontStyle32"/>
          <w:rFonts w:ascii="Times New Roman" w:hAnsi="Times New Roman" w:cs="Times New Roman"/>
        </w:rPr>
        <w:t xml:space="preserve"> в качестве основных видов деятельности;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актуализация перечней </w:t>
      </w:r>
      <w:r w:rsidR="00694BC5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(работ).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Вышеперечисленные мероприятия по повышению эффективности распределения бюджетных сре</w:t>
      </w:r>
      <w:proofErr w:type="gramStart"/>
      <w:r w:rsidRPr="002C3B90">
        <w:rPr>
          <w:rStyle w:val="FontStyle32"/>
          <w:rFonts w:ascii="Times New Roman" w:hAnsi="Times New Roman" w:cs="Times New Roman"/>
        </w:rPr>
        <w:t>дств вкл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ючаются в ведомственный План </w:t>
      </w:r>
      <w:r w:rsidR="0041275D" w:rsidRPr="0041275D">
        <w:rPr>
          <w:rStyle w:val="FontStyle32"/>
          <w:rFonts w:ascii="Times New Roman" w:hAnsi="Times New Roman" w:cs="Times New Roman"/>
          <w:color w:val="000099"/>
        </w:rPr>
        <w:t>ГРБС и (или) отраслевого Управления</w:t>
      </w:r>
      <w:r w:rsidRPr="002C3B90">
        <w:rPr>
          <w:rStyle w:val="FontStyle32"/>
          <w:rFonts w:ascii="Times New Roman" w:hAnsi="Times New Roman" w:cs="Times New Roman"/>
        </w:rPr>
        <w:t>, в ведени</w:t>
      </w:r>
      <w:r w:rsidR="0064758B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 xml:space="preserve"> </w:t>
      </w:r>
      <w:r w:rsidR="00072E9E">
        <w:rPr>
          <w:rStyle w:val="FontStyle32"/>
          <w:rFonts w:ascii="Times New Roman" w:hAnsi="Times New Roman" w:cs="Times New Roman"/>
        </w:rPr>
        <w:t>к</w:t>
      </w:r>
      <w:r w:rsidRPr="002C3B90">
        <w:rPr>
          <w:rStyle w:val="FontStyle32"/>
          <w:rFonts w:ascii="Times New Roman" w:hAnsi="Times New Roman" w:cs="Times New Roman"/>
        </w:rPr>
        <w:t xml:space="preserve">оторых находятся </w:t>
      </w:r>
      <w:r w:rsidR="00072E9E">
        <w:rPr>
          <w:rStyle w:val="FontStyle32"/>
          <w:rFonts w:ascii="Times New Roman" w:hAnsi="Times New Roman" w:cs="Times New Roman"/>
        </w:rPr>
        <w:t>муниципальные учреждения.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Рекомендуемые мероприятия по повышению эффективности распределения бюджетных сре</w:t>
      </w:r>
      <w:proofErr w:type="gramStart"/>
      <w:r w:rsidRPr="002C3B90">
        <w:rPr>
          <w:rStyle w:val="FontStyle32"/>
          <w:rFonts w:ascii="Times New Roman" w:hAnsi="Times New Roman" w:cs="Times New Roman"/>
        </w:rPr>
        <w:t>дств пр</w:t>
      </w:r>
      <w:proofErr w:type="gramEnd"/>
      <w:r w:rsidRPr="002C3B90">
        <w:rPr>
          <w:rStyle w:val="FontStyle32"/>
          <w:rFonts w:ascii="Times New Roman" w:hAnsi="Times New Roman" w:cs="Times New Roman"/>
        </w:rPr>
        <w:t>иведены в пункте 12.3 приложения 1 к настоящим Методическим рекомендациям.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11</w:t>
      </w:r>
      <w:r w:rsidR="00FA0054">
        <w:rPr>
          <w:rStyle w:val="FontStyle32"/>
          <w:rFonts w:ascii="Times New Roman" w:hAnsi="Times New Roman" w:cs="Times New Roman"/>
        </w:rPr>
        <w:t>.</w:t>
      </w:r>
      <w:r w:rsidRPr="002C3B90">
        <w:rPr>
          <w:rStyle w:val="FontStyle32"/>
          <w:rFonts w:ascii="Times New Roman" w:hAnsi="Times New Roman" w:cs="Times New Roman"/>
        </w:rPr>
        <w:t xml:space="preserve"> Направление по </w:t>
      </w:r>
      <w:r w:rsidR="00FA0054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 xml:space="preserve">овышению эффективности деятельности </w:t>
      </w:r>
      <w:r w:rsidR="00FA0054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 должно содержать следующие мероприятия: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анализ соответствия </w:t>
      </w:r>
      <w:r w:rsidR="00FA0054">
        <w:rPr>
          <w:rStyle w:val="FontStyle32"/>
          <w:rFonts w:ascii="Times New Roman" w:hAnsi="Times New Roman" w:cs="Times New Roman"/>
        </w:rPr>
        <w:t>о</w:t>
      </w:r>
      <w:r w:rsidRPr="002C3B90">
        <w:rPr>
          <w:rStyle w:val="FontStyle32"/>
          <w:rFonts w:ascii="Times New Roman" w:hAnsi="Times New Roman" w:cs="Times New Roman"/>
        </w:rPr>
        <w:t xml:space="preserve">сновных видов деятельности </w:t>
      </w:r>
      <w:r w:rsidR="00FA0054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 </w:t>
      </w:r>
      <w:r w:rsidR="00FA0054">
        <w:rPr>
          <w:rStyle w:val="FontStyle32"/>
          <w:rFonts w:ascii="Times New Roman" w:hAnsi="Times New Roman" w:cs="Times New Roman"/>
        </w:rPr>
        <w:t>соответствующему отраслевому профилю</w:t>
      </w:r>
      <w:r w:rsidRPr="002C3B90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before="67" w:line="317" w:lineRule="exact"/>
        <w:ind w:right="58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реструктуризация сети </w:t>
      </w:r>
      <w:r w:rsidR="00FA0054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 (при необходимости, с детальным: указанием мероприятий по реструктуризации);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оптимизация численности персонала, в </w:t>
      </w:r>
      <w:r w:rsidR="00FA0054">
        <w:rPr>
          <w:rStyle w:val="FontStyle32"/>
          <w:rFonts w:ascii="Times New Roman" w:hAnsi="Times New Roman" w:cs="Times New Roman"/>
        </w:rPr>
        <w:t>т</w:t>
      </w:r>
      <w:r w:rsidRPr="002C3B90">
        <w:rPr>
          <w:rStyle w:val="FontStyle32"/>
          <w:rFonts w:ascii="Times New Roman" w:hAnsi="Times New Roman" w:cs="Times New Roman"/>
        </w:rPr>
        <w:t>ом числе административно-управленческого персонала (при необходимости);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сокращение и оптимизация расходов на содержание </w:t>
      </w:r>
      <w:r w:rsidR="00FA0054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 (</w:t>
      </w:r>
      <w:r w:rsidR="00FA0054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 xml:space="preserve">ри </w:t>
      </w:r>
      <w:r w:rsidR="00FA0054">
        <w:rPr>
          <w:rStyle w:val="FontStyle32"/>
          <w:rFonts w:ascii="Times New Roman" w:hAnsi="Times New Roman" w:cs="Times New Roman"/>
        </w:rPr>
        <w:t>н</w:t>
      </w:r>
      <w:r w:rsidRPr="002C3B90">
        <w:rPr>
          <w:rStyle w:val="FontStyle32"/>
          <w:rFonts w:ascii="Times New Roman" w:hAnsi="Times New Roman" w:cs="Times New Roman"/>
        </w:rPr>
        <w:t>аличии сокращения</w:t>
      </w:r>
      <w:r w:rsidR="00FA0054">
        <w:rPr>
          <w:rStyle w:val="FontStyle32"/>
          <w:rFonts w:ascii="Times New Roman" w:hAnsi="Times New Roman" w:cs="Times New Roman"/>
        </w:rPr>
        <w:t xml:space="preserve"> и оптимизации</w:t>
      </w:r>
      <w:r w:rsidRPr="002C3B90">
        <w:rPr>
          <w:rStyle w:val="FontStyle32"/>
          <w:rFonts w:ascii="Times New Roman" w:hAnsi="Times New Roman" w:cs="Times New Roman"/>
        </w:rPr>
        <w:t>).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Направление включается в </w:t>
      </w:r>
      <w:r w:rsidR="00165A9B">
        <w:rPr>
          <w:rStyle w:val="FontStyle37"/>
          <w:rFonts w:ascii="Times New Roman" w:hAnsi="Times New Roman" w:cs="Times New Roman"/>
          <w:sz w:val="26"/>
          <w:szCs w:val="26"/>
        </w:rPr>
        <w:t>ведомственный</w:t>
      </w:r>
      <w:r w:rsidRPr="002C3B90">
        <w:rPr>
          <w:rStyle w:val="FontStyle32"/>
          <w:rFonts w:ascii="Times New Roman" w:hAnsi="Times New Roman" w:cs="Times New Roman"/>
        </w:rPr>
        <w:t xml:space="preserve"> план при наличии подведомственных </w:t>
      </w:r>
      <w:r w:rsidR="00FA0054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учреждений.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Рекомендуемые мероприятия по 'повышению </w:t>
      </w:r>
      <w:r w:rsidR="00FA0054">
        <w:rPr>
          <w:rStyle w:val="FontStyle32"/>
          <w:rFonts w:ascii="Times New Roman" w:hAnsi="Times New Roman" w:cs="Times New Roman"/>
        </w:rPr>
        <w:t>эффективности</w:t>
      </w:r>
      <w:r w:rsidRPr="002C3B90">
        <w:rPr>
          <w:rStyle w:val="FontStyle32"/>
          <w:rFonts w:ascii="Times New Roman" w:hAnsi="Times New Roman" w:cs="Times New Roman"/>
        </w:rPr>
        <w:t xml:space="preserve"> деятельности </w:t>
      </w:r>
      <w:r w:rsidR="00E32159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2C3B90">
        <w:rPr>
          <w:rStyle w:val="FontStyle32"/>
          <w:rFonts w:ascii="Times New Roman" w:hAnsi="Times New Roman" w:cs="Times New Roman"/>
        </w:rPr>
        <w:t xml:space="preserve">учреждений </w:t>
      </w:r>
      <w:r w:rsidR="00E32159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 xml:space="preserve">риведены </w:t>
      </w:r>
      <w:r w:rsidR="00E32159">
        <w:rPr>
          <w:rStyle w:val="FontStyle32"/>
          <w:rFonts w:ascii="Times New Roman" w:hAnsi="Times New Roman" w:cs="Times New Roman"/>
        </w:rPr>
        <w:t>в</w:t>
      </w:r>
      <w:r w:rsidRPr="002C3B90">
        <w:rPr>
          <w:rStyle w:val="FontStyle32"/>
          <w:rFonts w:ascii="Times New Roman" w:hAnsi="Times New Roman" w:cs="Times New Roman"/>
        </w:rPr>
        <w:t xml:space="preserve"> пункте 3 приложения 1 к </w:t>
      </w:r>
      <w:r w:rsidR="00E32159">
        <w:rPr>
          <w:rStyle w:val="FontStyle32"/>
          <w:rFonts w:ascii="Times New Roman" w:hAnsi="Times New Roman" w:cs="Times New Roman"/>
        </w:rPr>
        <w:t>н</w:t>
      </w:r>
      <w:r w:rsidRPr="002C3B90">
        <w:rPr>
          <w:rStyle w:val="FontStyle32"/>
          <w:rFonts w:ascii="Times New Roman" w:hAnsi="Times New Roman" w:cs="Times New Roman"/>
        </w:rPr>
        <w:t>астоящим Методическим рекомендациям.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12. Направление по повышению доступности и качества </w:t>
      </w:r>
      <w:r w:rsidR="00E32159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(работ) должно содержать следующие мероприятия: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переход при финансовом обеспечени</w:t>
      </w:r>
      <w:r w:rsidR="00E32159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 xml:space="preserve"> выполнения </w:t>
      </w:r>
      <w:r w:rsidR="00E32159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заданий </w:t>
      </w:r>
      <w:r w:rsidR="00E32159">
        <w:rPr>
          <w:rStyle w:val="FontStyle32"/>
          <w:rFonts w:ascii="Times New Roman" w:hAnsi="Times New Roman" w:cs="Times New Roman"/>
        </w:rPr>
        <w:t>к</w:t>
      </w:r>
      <w:r w:rsidRPr="002C3B90">
        <w:rPr>
          <w:rStyle w:val="FontStyle33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единым методикам расчета нормативных затрат на оказание </w:t>
      </w:r>
      <w:r w:rsidR="00E32159">
        <w:rPr>
          <w:rStyle w:val="FontStyle32"/>
          <w:rFonts w:ascii="Times New Roman" w:hAnsi="Times New Roman" w:cs="Times New Roman"/>
        </w:rPr>
        <w:t>муниципальных услуг, с соблюдением общих т</w:t>
      </w:r>
      <w:r w:rsidRPr="002C3B90">
        <w:rPr>
          <w:rStyle w:val="FontStyle32"/>
          <w:rFonts w:ascii="Times New Roman" w:hAnsi="Times New Roman" w:cs="Times New Roman"/>
        </w:rPr>
        <w:t xml:space="preserve">ребований, </w:t>
      </w:r>
      <w:r w:rsidR="00E32159">
        <w:rPr>
          <w:rStyle w:val="FontStyle32"/>
          <w:rFonts w:ascii="Times New Roman" w:hAnsi="Times New Roman" w:cs="Times New Roman"/>
        </w:rPr>
        <w:t>о</w:t>
      </w:r>
      <w:r w:rsidRPr="002C3B90">
        <w:rPr>
          <w:rStyle w:val="FontStyle32"/>
          <w:rFonts w:ascii="Times New Roman" w:hAnsi="Times New Roman" w:cs="Times New Roman"/>
        </w:rPr>
        <w:t xml:space="preserve">пределенных федеральными органами исполнительной власти, осуществляющими функций </w:t>
      </w:r>
      <w:r w:rsidR="00E32159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о </w:t>
      </w:r>
      <w:r w:rsidRPr="002C3B90">
        <w:rPr>
          <w:rStyle w:val="FontStyle32"/>
          <w:rFonts w:ascii="Times New Roman" w:hAnsi="Times New Roman" w:cs="Times New Roman"/>
        </w:rPr>
        <w:t>выработке государственной</w:t>
      </w:r>
      <w:r w:rsidR="00E32159">
        <w:rPr>
          <w:rStyle w:val="FontStyle32"/>
          <w:rFonts w:ascii="Times New Roman" w:hAnsi="Times New Roman" w:cs="Times New Roman"/>
        </w:rPr>
        <w:t xml:space="preserve"> политики</w:t>
      </w:r>
      <w:r w:rsidRPr="002C3B90">
        <w:rPr>
          <w:rStyle w:val="FontStyle33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и нормативно-правовому регулированию в установленных сферах деятельности, а также </w:t>
      </w:r>
      <w:r w:rsidRPr="002C3B90">
        <w:rPr>
          <w:rStyle w:val="FontStyle38"/>
          <w:rFonts w:ascii="Times New Roman" w:hAnsi="Times New Roman" w:cs="Times New Roman"/>
          <w:sz w:val="26"/>
          <w:szCs w:val="26"/>
        </w:rPr>
        <w:t xml:space="preserve">с </w:t>
      </w:r>
      <w:r w:rsidRPr="002C3B90">
        <w:rPr>
          <w:rStyle w:val="FontStyle32"/>
          <w:rFonts w:ascii="Times New Roman" w:hAnsi="Times New Roman" w:cs="Times New Roman"/>
        </w:rPr>
        <w:t>учетом региональной и (или) отраслевой специфики;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анализ обоснованности взимания платы за услуги, оказываемые </w:t>
      </w:r>
      <w:r w:rsidR="00E32159">
        <w:rPr>
          <w:rStyle w:val="FontStyle32"/>
          <w:rFonts w:ascii="Times New Roman" w:hAnsi="Times New Roman" w:cs="Times New Roman"/>
        </w:rPr>
        <w:t>муниципальными</w:t>
      </w:r>
      <w:r w:rsidRPr="002C3B90">
        <w:rPr>
          <w:rStyle w:val="FontStyle32"/>
          <w:rFonts w:ascii="Times New Roman" w:hAnsi="Times New Roman" w:cs="Times New Roman"/>
        </w:rPr>
        <w:t xml:space="preserve"> учреждениями;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внедрение и совершенствование требований к качеству </w:t>
      </w:r>
      <w:r w:rsidR="00E32159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2C3B90">
        <w:rPr>
          <w:rStyle w:val="FontStyle32"/>
          <w:rFonts w:ascii="Times New Roman" w:hAnsi="Times New Roman" w:cs="Times New Roman"/>
        </w:rPr>
        <w:t>услуг;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lastRenderedPageBreak/>
        <w:t xml:space="preserve">проведение независимой оценки соответствия качества оказываемых </w:t>
      </w:r>
      <w:r w:rsidR="00E32159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утвержденным требованиям к качеству </w:t>
      </w:r>
      <w:r w:rsidR="00E32159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услуг, </w:t>
      </w:r>
      <w:r w:rsidR="00E32159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 xml:space="preserve">зучение мнения населения о качестве </w:t>
      </w:r>
      <w:r w:rsidR="00E32159">
        <w:rPr>
          <w:rStyle w:val="FontStyle32"/>
          <w:rFonts w:ascii="Times New Roman" w:hAnsi="Times New Roman" w:cs="Times New Roman"/>
        </w:rPr>
        <w:t>о</w:t>
      </w:r>
      <w:r w:rsidRPr="002C3B90">
        <w:rPr>
          <w:rStyle w:val="FontStyle32"/>
          <w:rFonts w:ascii="Times New Roman" w:hAnsi="Times New Roman" w:cs="Times New Roman"/>
        </w:rPr>
        <w:t xml:space="preserve">казываемых </w:t>
      </w:r>
      <w:r w:rsidR="00E32159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услуг;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proofErr w:type="gramStart"/>
      <w:r w:rsidRPr="002C3B90">
        <w:rPr>
          <w:rStyle w:val="FontStyle32"/>
          <w:rFonts w:ascii="Times New Roman" w:hAnsi="Times New Roman" w:cs="Times New Roman"/>
        </w:rPr>
        <w:t>контроль за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соблюдением требований к качеству </w:t>
      </w:r>
      <w:r w:rsidR="00E32159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услуг, в том числе проведение оценки соответствия качества фактически оказанных </w:t>
      </w:r>
      <w:r w:rsidR="00E32159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требованиям к качеству </w:t>
      </w:r>
      <w:r w:rsidR="00E32159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в порядке, установленном </w:t>
      </w:r>
      <w:r w:rsidR="00E32159">
        <w:rPr>
          <w:rStyle w:val="FontStyle32"/>
          <w:rFonts w:ascii="Times New Roman" w:hAnsi="Times New Roman" w:cs="Times New Roman"/>
        </w:rPr>
        <w:t>Администрацией муниципального образования «Можгинский район»</w:t>
      </w:r>
      <w:r w:rsidRPr="002C3B90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обеспечение общедоступности информации о требованиях </w:t>
      </w:r>
      <w:r w:rsidR="00E32159">
        <w:rPr>
          <w:rStyle w:val="FontStyle32"/>
          <w:rFonts w:ascii="Times New Roman" w:hAnsi="Times New Roman" w:cs="Times New Roman"/>
        </w:rPr>
        <w:t xml:space="preserve">к </w:t>
      </w:r>
      <w:r w:rsidRPr="002C3B90">
        <w:rPr>
          <w:rStyle w:val="FontStyle33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качеству оказываемых </w:t>
      </w:r>
      <w:r w:rsidR="00E32159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2C3B90">
        <w:rPr>
          <w:rStyle w:val="FontStyle32"/>
          <w:rFonts w:ascii="Times New Roman" w:hAnsi="Times New Roman" w:cs="Times New Roman"/>
        </w:rPr>
        <w:t>услуг</w:t>
      </w:r>
      <w:r w:rsidR="00E32159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before="10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размещение на официальных сайтах в информационно-телекоммуникационной сети «Интернет» информации о фактах </w:t>
      </w:r>
      <w:proofErr w:type="gramStart"/>
      <w:r w:rsidRPr="002C3B90">
        <w:rPr>
          <w:rStyle w:val="FontStyle32"/>
          <w:rFonts w:ascii="Times New Roman" w:hAnsi="Times New Roman" w:cs="Times New Roman"/>
        </w:rPr>
        <w:t xml:space="preserve">несоответствия результатов деятельности исполнителей </w:t>
      </w:r>
      <w:r w:rsidR="00E32159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требованиям к качеству </w:t>
      </w:r>
      <w:r w:rsidR="00E32159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услуг.</w:t>
      </w:r>
    </w:p>
    <w:p w:rsidR="007D01E6" w:rsidRPr="002C3B90" w:rsidRDefault="00036F54" w:rsidP="00E32159">
      <w:pPr>
        <w:pStyle w:val="Style7"/>
        <w:widowControl/>
        <w:ind w:right="19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Вышеперечисленные  мероприятия   по   совершенствованию форм</w:t>
      </w:r>
      <w:r w:rsidR="00E32159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оказания и финансового обеспечения </w:t>
      </w:r>
      <w:r w:rsidR="00E32159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2C3B90">
        <w:rPr>
          <w:rStyle w:val="FontStyle32"/>
          <w:rFonts w:ascii="Times New Roman" w:hAnsi="Times New Roman" w:cs="Times New Roman"/>
        </w:rPr>
        <w:t xml:space="preserve"> услуг доступности и качества </w:t>
      </w:r>
      <w:r w:rsidR="00E32159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услуг, (работ) включаются в ведомственный план </w:t>
      </w:r>
      <w:r w:rsidR="0041275D" w:rsidRPr="0041275D">
        <w:rPr>
          <w:rStyle w:val="FontStyle32"/>
          <w:rFonts w:ascii="Times New Roman" w:hAnsi="Times New Roman" w:cs="Times New Roman"/>
          <w:color w:val="000099"/>
        </w:rPr>
        <w:t>ГРБС и (или) отраслевого Управления</w:t>
      </w:r>
      <w:r w:rsidRPr="002C3B90">
        <w:rPr>
          <w:rStyle w:val="FontStyle32"/>
          <w:rFonts w:ascii="Times New Roman" w:hAnsi="Times New Roman" w:cs="Times New Roman"/>
        </w:rPr>
        <w:t xml:space="preserve">, в ведении которых находятся </w:t>
      </w:r>
      <w:r w:rsidR="00BA2787">
        <w:rPr>
          <w:rStyle w:val="FontStyle32"/>
          <w:rFonts w:ascii="Times New Roman" w:hAnsi="Times New Roman" w:cs="Times New Roman"/>
        </w:rPr>
        <w:t>муниципальные</w:t>
      </w:r>
      <w:r w:rsidRPr="002C3B90">
        <w:rPr>
          <w:rStyle w:val="FontStyle32"/>
          <w:rFonts w:ascii="Times New Roman" w:hAnsi="Times New Roman" w:cs="Times New Roman"/>
        </w:rPr>
        <w:t xml:space="preserve"> учреждения.</w:t>
      </w:r>
    </w:p>
    <w:p w:rsidR="007D01E6" w:rsidRPr="002C3B90" w:rsidRDefault="00036F54" w:rsidP="002C3B90">
      <w:pPr>
        <w:pStyle w:val="Style10"/>
        <w:widowControl/>
        <w:spacing w:line="317" w:lineRule="exact"/>
        <w:ind w:firstLine="701"/>
        <w:jc w:val="both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Рекомендуемые мероприятия по повышению доступности и качества </w:t>
      </w:r>
      <w:r w:rsidR="00BA2787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2C3B90">
        <w:rPr>
          <w:rStyle w:val="FontStyle32"/>
          <w:rFonts w:ascii="Times New Roman" w:hAnsi="Times New Roman" w:cs="Times New Roman"/>
        </w:rPr>
        <w:t>услуг (работ) приведены в пункте 4 приложения 1 к настоящим Методическим рекомендациям.</w:t>
      </w:r>
    </w:p>
    <w:p w:rsidR="007D01E6" w:rsidRPr="002C3B90" w:rsidRDefault="00036F54" w:rsidP="002C3B90">
      <w:pPr>
        <w:pStyle w:val="Style6"/>
        <w:widowControl/>
        <w:numPr>
          <w:ilvl w:val="0"/>
          <w:numId w:val="8"/>
        </w:numPr>
        <w:tabs>
          <w:tab w:val="left" w:pos="1392"/>
        </w:tabs>
        <w:spacing w:line="317" w:lineRule="exact"/>
        <w:ind w:right="163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Направление по совершенствованию и повышению эффективности финансового контроля должно содержать следующие мероприятия:</w:t>
      </w:r>
    </w:p>
    <w:p w:rsidR="007D01E6" w:rsidRPr="002C3B90" w:rsidRDefault="00036F54" w:rsidP="002C3B90">
      <w:pPr>
        <w:pStyle w:val="Style10"/>
        <w:widowControl/>
        <w:spacing w:before="10" w:line="317" w:lineRule="exact"/>
        <w:ind w:firstLine="701"/>
        <w:jc w:val="both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Планирование деятельности по финансовому контролю с учетом установленной   </w:t>
      </w:r>
      <w:proofErr w:type="gramStart"/>
      <w:r w:rsidRPr="002C3B90">
        <w:rPr>
          <w:rStyle w:val="FontStyle32"/>
          <w:rFonts w:ascii="Times New Roman" w:hAnsi="Times New Roman" w:cs="Times New Roman"/>
        </w:rPr>
        <w:t>периодичности   проведения   контрольных мероприятий объектов контроля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не реже одного раза в два года, а также использование при планировании риск-ориентированного подхода;</w:t>
      </w:r>
    </w:p>
    <w:p w:rsidR="007D01E6" w:rsidRPr="002C3B90" w:rsidRDefault="00036F54" w:rsidP="002C3B90">
      <w:pPr>
        <w:pStyle w:val="Style10"/>
        <w:widowControl/>
        <w:spacing w:line="317" w:lineRule="exact"/>
        <w:ind w:firstLine="701"/>
        <w:jc w:val="both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проведение контрольных мероприятий за деятельностью подведомственных </w:t>
      </w:r>
      <w:r w:rsidR="00BA2787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 (при наличии подведомственных учреждений);</w:t>
      </w:r>
    </w:p>
    <w:p w:rsidR="007D01E6" w:rsidRPr="00DD4B04" w:rsidRDefault="00036F54" w:rsidP="002C3B90">
      <w:pPr>
        <w:pStyle w:val="Style7"/>
        <w:widowControl/>
        <w:spacing w:before="19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DD4B04">
        <w:rPr>
          <w:rStyle w:val="FontStyle32"/>
          <w:rFonts w:ascii="Times New Roman" w:hAnsi="Times New Roman" w:cs="Times New Roman"/>
        </w:rPr>
        <w:t xml:space="preserve">организация и осуществление внутреннего финансового контроля и </w:t>
      </w:r>
      <w:r w:rsidR="00BA2787" w:rsidRPr="00DD4B04">
        <w:rPr>
          <w:rStyle w:val="FontStyle32"/>
          <w:rFonts w:ascii="Times New Roman" w:hAnsi="Times New Roman" w:cs="Times New Roman"/>
        </w:rPr>
        <w:t>в</w:t>
      </w:r>
      <w:r w:rsidRPr="00DD4B04">
        <w:rPr>
          <w:rStyle w:val="FontStyle37"/>
          <w:rFonts w:ascii="Times New Roman" w:hAnsi="Times New Roman" w:cs="Times New Roman"/>
          <w:sz w:val="26"/>
          <w:szCs w:val="26"/>
        </w:rPr>
        <w:t xml:space="preserve">нутреннего </w:t>
      </w:r>
      <w:r w:rsidRPr="00DD4B04">
        <w:rPr>
          <w:rStyle w:val="FontStyle32"/>
          <w:rFonts w:ascii="Times New Roman" w:hAnsi="Times New Roman" w:cs="Times New Roman"/>
        </w:rPr>
        <w:t>финансового аудита в соответствии со статьей 106.2-1 Бюджетного кодекса Российской Федерации;</w:t>
      </w:r>
    </w:p>
    <w:p w:rsidR="007D01E6" w:rsidRPr="00DD4B04" w:rsidRDefault="00036F54" w:rsidP="002C3B90">
      <w:pPr>
        <w:pStyle w:val="Style7"/>
        <w:widowControl/>
        <w:spacing w:before="29" w:line="307" w:lineRule="exact"/>
        <w:ind w:firstLine="701"/>
        <w:rPr>
          <w:rStyle w:val="FontStyle32"/>
          <w:rFonts w:ascii="Times New Roman" w:hAnsi="Times New Roman" w:cs="Times New Roman"/>
        </w:rPr>
      </w:pPr>
      <w:r w:rsidRPr="00DD4B04">
        <w:rPr>
          <w:rStyle w:val="FontStyle32"/>
          <w:rFonts w:ascii="Times New Roman" w:hAnsi="Times New Roman" w:cs="Times New Roman"/>
        </w:rPr>
        <w:t xml:space="preserve">Переориентация контрольной деятельности на оценку и аудит эффективности (с учетом внедрения в практику управления </w:t>
      </w:r>
      <w:r w:rsidR="00DD4B04" w:rsidRPr="00DD4B04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DD4B04">
        <w:rPr>
          <w:rStyle w:val="FontStyle32"/>
          <w:rFonts w:ascii="Times New Roman" w:hAnsi="Times New Roman" w:cs="Times New Roman"/>
        </w:rPr>
        <w:t>программ).</w:t>
      </w:r>
    </w:p>
    <w:p w:rsidR="007D01E6" w:rsidRPr="002C3B90" w:rsidRDefault="00036F54" w:rsidP="002C3B90">
      <w:pPr>
        <w:pStyle w:val="Style7"/>
        <w:widowControl/>
        <w:spacing w:before="29" w:line="317" w:lineRule="exact"/>
        <w:ind w:right="192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Рекомендуемые мероприятия по совершенствованию </w:t>
      </w:r>
      <w:r w:rsidR="00BA2787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 xml:space="preserve"> повышению эффективности финансового Контроля приведены в пункте 5 приложения 1 к настоящим Методическим рекомендациям.</w:t>
      </w:r>
    </w:p>
    <w:p w:rsidR="007D01E6" w:rsidRPr="002C3B90" w:rsidRDefault="00036F54" w:rsidP="002C3B90">
      <w:pPr>
        <w:pStyle w:val="Style6"/>
        <w:widowControl/>
        <w:numPr>
          <w:ilvl w:val="0"/>
          <w:numId w:val="9"/>
        </w:numPr>
        <w:tabs>
          <w:tab w:val="left" w:pos="1392"/>
        </w:tabs>
        <w:spacing w:before="19" w:line="317" w:lineRule="exact"/>
        <w:ind w:right="202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Направление по обеспечению открытости и прозрачности </w:t>
      </w:r>
      <w:r w:rsidR="0064758B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финансов должно содержать следующие мероприятия:</w:t>
      </w:r>
    </w:p>
    <w:p w:rsidR="007D01E6" w:rsidRPr="002C3B90" w:rsidRDefault="001E5E3C" w:rsidP="002C3B90">
      <w:pPr>
        <w:pStyle w:val="Style7"/>
        <w:widowControl/>
        <w:spacing w:line="317" w:lineRule="exact"/>
        <w:ind w:right="29" w:firstLine="701"/>
        <w:rPr>
          <w:rStyle w:val="FontStyle32"/>
          <w:rFonts w:ascii="Times New Roman" w:hAnsi="Times New Roman" w:cs="Times New Roman"/>
        </w:rPr>
      </w:pPr>
      <w:proofErr w:type="gramStart"/>
      <w:r w:rsidRPr="002C3B90">
        <w:rPr>
          <w:rStyle w:val="FontStyle32"/>
          <w:rFonts w:ascii="Times New Roman" w:hAnsi="Times New Roman" w:cs="Times New Roman"/>
        </w:rPr>
        <w:t>П</w:t>
      </w:r>
      <w:r w:rsidR="00036F54" w:rsidRPr="002C3B90">
        <w:rPr>
          <w:rStyle w:val="FontStyle32"/>
          <w:rFonts w:ascii="Times New Roman" w:hAnsi="Times New Roman" w:cs="Times New Roman"/>
        </w:rPr>
        <w:t>редоставление</w:t>
      </w:r>
      <w:r>
        <w:rPr>
          <w:rStyle w:val="FontStyle32"/>
          <w:rFonts w:ascii="Times New Roman" w:hAnsi="Times New Roman" w:cs="Times New Roman"/>
        </w:rPr>
        <w:t xml:space="preserve"> и</w:t>
      </w:r>
      <w:r w:rsidR="00036F54" w:rsidRPr="002C3B90">
        <w:rPr>
          <w:rStyle w:val="FontStyle32"/>
          <w:rFonts w:ascii="Times New Roman" w:hAnsi="Times New Roman" w:cs="Times New Roman"/>
        </w:rPr>
        <w:t xml:space="preserve"> размещение информации (сведений) о </w:t>
      </w:r>
      <w:r>
        <w:rPr>
          <w:rStyle w:val="FontStyle32"/>
          <w:rFonts w:ascii="Times New Roman" w:hAnsi="Times New Roman" w:cs="Times New Roman"/>
        </w:rPr>
        <w:t xml:space="preserve">муниципальных </w:t>
      </w:r>
      <w:r w:rsidR="00036F54" w:rsidRPr="002C3B90">
        <w:rPr>
          <w:rStyle w:val="FontStyle32"/>
          <w:rFonts w:ascii="Times New Roman" w:hAnsi="Times New Roman" w:cs="Times New Roman"/>
        </w:rPr>
        <w:t xml:space="preserve">учреждениях и их обособленных структурных подразделениях на официальном сайте в </w:t>
      </w:r>
      <w:r>
        <w:rPr>
          <w:rStyle w:val="FontStyle32"/>
          <w:rFonts w:ascii="Times New Roman" w:hAnsi="Times New Roman" w:cs="Times New Roman"/>
        </w:rPr>
        <w:t>и</w:t>
      </w:r>
      <w:r w:rsidR="00036F54" w:rsidRPr="002C3B90">
        <w:rPr>
          <w:rStyle w:val="FontStyle32"/>
          <w:rFonts w:ascii="Times New Roman" w:hAnsi="Times New Roman" w:cs="Times New Roman"/>
        </w:rPr>
        <w:t>нформа</w:t>
      </w:r>
      <w:r>
        <w:rPr>
          <w:rStyle w:val="FontStyle32"/>
          <w:rFonts w:ascii="Times New Roman" w:hAnsi="Times New Roman" w:cs="Times New Roman"/>
        </w:rPr>
        <w:t>ционно</w:t>
      </w:r>
      <w:r w:rsidR="00036F54" w:rsidRPr="002C3B90">
        <w:rPr>
          <w:rStyle w:val="FontStyle32"/>
          <w:rFonts w:ascii="Times New Roman" w:hAnsi="Times New Roman" w:cs="Times New Roman"/>
        </w:rPr>
        <w:t>-телекоммун</w:t>
      </w:r>
      <w:r>
        <w:rPr>
          <w:rStyle w:val="FontStyle32"/>
          <w:rFonts w:ascii="Times New Roman" w:hAnsi="Times New Roman" w:cs="Times New Roman"/>
        </w:rPr>
        <w:t>и</w:t>
      </w:r>
      <w:r w:rsidR="00036F54" w:rsidRPr="002C3B90">
        <w:rPr>
          <w:rStyle w:val="FontStyle32"/>
          <w:rFonts w:ascii="Times New Roman" w:hAnsi="Times New Roman" w:cs="Times New Roman"/>
        </w:rPr>
        <w:t xml:space="preserve">кационной сети «Интернет» </w:t>
      </w:r>
      <w:hyperlink r:id="rId10" w:history="1">
        <w:r w:rsidRPr="00BC59F9">
          <w:rPr>
            <w:rStyle w:val="a3"/>
            <w:rFonts w:ascii="Times New Roman" w:hAnsi="Times New Roman" w:cs="Times New Roman"/>
            <w:spacing w:val="-10"/>
            <w:sz w:val="26"/>
            <w:szCs w:val="26"/>
            <w:lang w:val="en-US"/>
          </w:rPr>
          <w:t>www</w:t>
        </w:r>
        <w:r w:rsidRPr="00BC59F9">
          <w:rPr>
            <w:rStyle w:val="a3"/>
            <w:rFonts w:ascii="Times New Roman" w:hAnsi="Times New Roman" w:cs="Times New Roman"/>
            <w:spacing w:val="-10"/>
            <w:sz w:val="26"/>
            <w:szCs w:val="26"/>
          </w:rPr>
          <w:t>.</w:t>
        </w:r>
        <w:r w:rsidRPr="00BC59F9">
          <w:rPr>
            <w:rStyle w:val="a3"/>
            <w:rFonts w:ascii="Times New Roman" w:hAnsi="Times New Roman" w:cs="Times New Roman"/>
            <w:spacing w:val="-10"/>
            <w:sz w:val="26"/>
            <w:szCs w:val="26"/>
            <w:lang w:val="en-US"/>
          </w:rPr>
          <w:t>bus</w:t>
        </w:r>
        <w:r w:rsidRPr="00BC59F9">
          <w:rPr>
            <w:rStyle w:val="a3"/>
            <w:rFonts w:ascii="Times New Roman" w:hAnsi="Times New Roman" w:cs="Times New Roman"/>
            <w:spacing w:val="-10"/>
            <w:sz w:val="26"/>
            <w:szCs w:val="26"/>
          </w:rPr>
          <w:t>.</w:t>
        </w:r>
        <w:r w:rsidRPr="00BC59F9">
          <w:rPr>
            <w:rStyle w:val="a3"/>
            <w:rFonts w:ascii="Times New Roman" w:hAnsi="Times New Roman" w:cs="Times New Roman"/>
            <w:spacing w:val="-10"/>
            <w:sz w:val="26"/>
            <w:szCs w:val="26"/>
            <w:lang w:val="en-US"/>
          </w:rPr>
          <w:t>g</w:t>
        </w:r>
        <w:r w:rsidRPr="00BC59F9">
          <w:rPr>
            <w:rStyle w:val="a3"/>
            <w:rFonts w:ascii="Times New Roman" w:hAnsi="Times New Roman" w:cs="Times New Roman"/>
            <w:spacing w:val="-10"/>
            <w:sz w:val="26"/>
            <w:szCs w:val="26"/>
          </w:rPr>
          <w:t>о</w:t>
        </w:r>
        <w:r w:rsidRPr="00BC59F9">
          <w:rPr>
            <w:rStyle w:val="a3"/>
            <w:rFonts w:ascii="Times New Roman" w:hAnsi="Times New Roman" w:cs="Times New Roman"/>
            <w:spacing w:val="-10"/>
            <w:sz w:val="26"/>
            <w:szCs w:val="26"/>
            <w:lang w:val="en-US"/>
          </w:rPr>
          <w:t>v</w:t>
        </w:r>
        <w:r w:rsidRPr="00BC59F9">
          <w:rPr>
            <w:rStyle w:val="a3"/>
            <w:rFonts w:ascii="Times New Roman" w:hAnsi="Times New Roman" w:cs="Times New Roman"/>
            <w:spacing w:val="-10"/>
            <w:sz w:val="26"/>
            <w:szCs w:val="26"/>
          </w:rPr>
          <w:t>.</w:t>
        </w:r>
      </w:hyperlink>
      <w:r w:rsidR="00036F54" w:rsidRPr="002C3B90">
        <w:rPr>
          <w:rStyle w:val="FontStyle32"/>
          <w:rFonts w:ascii="Times New Roman" w:hAnsi="Times New Roman" w:cs="Times New Roman"/>
          <w:u w:val="single"/>
        </w:rPr>
        <w:t>,</w:t>
      </w:r>
      <w:r w:rsidR="00036F54" w:rsidRPr="002C3B90">
        <w:rPr>
          <w:rStyle w:val="FontStyle32"/>
          <w:rFonts w:ascii="Times New Roman" w:hAnsi="Times New Roman" w:cs="Times New Roman"/>
        </w:rPr>
        <w:t xml:space="preserve"> в соответствий с Порядком, установленным федеральным органом исполнительной власти, осуществляющим функции </w:t>
      </w:r>
      <w:r>
        <w:rPr>
          <w:rStyle w:val="FontStyle32"/>
          <w:rFonts w:ascii="Times New Roman" w:hAnsi="Times New Roman" w:cs="Times New Roman"/>
        </w:rPr>
        <w:t>п</w:t>
      </w:r>
      <w:r w:rsidR="00036F54" w:rsidRPr="002C3B90">
        <w:rPr>
          <w:rStyle w:val="FontStyle32"/>
          <w:rFonts w:ascii="Times New Roman" w:hAnsi="Times New Roman" w:cs="Times New Roman"/>
        </w:rPr>
        <w:t>о выработке государственной политики и нормативно-правовому регулированию в сфере бюджетной, налоговой;, страховой, валютной, банковской деятельности;</w:t>
      </w:r>
      <w:proofErr w:type="gramEnd"/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формирование </w:t>
      </w:r>
      <w:r w:rsidR="001E5E3C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 xml:space="preserve"> совершенствование раздела «Бюджет для граждан» на официальном сайте </w:t>
      </w:r>
      <w:r w:rsidR="001E5E3C">
        <w:rPr>
          <w:rStyle w:val="FontStyle32"/>
          <w:rFonts w:ascii="Times New Roman" w:hAnsi="Times New Roman" w:cs="Times New Roman"/>
        </w:rPr>
        <w:t>Можгинского района</w:t>
      </w:r>
      <w:r w:rsidRPr="002C3B90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размещение на официальных сайтах</w:t>
      </w:r>
      <w:r w:rsidR="00857518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 ответственны</w:t>
      </w:r>
      <w:r w:rsidR="00857518">
        <w:rPr>
          <w:rStyle w:val="FontStyle32"/>
          <w:rFonts w:ascii="Times New Roman" w:hAnsi="Times New Roman" w:cs="Times New Roman"/>
        </w:rPr>
        <w:t>х</w:t>
      </w:r>
      <w:r w:rsidRPr="002C3B90">
        <w:rPr>
          <w:rStyle w:val="FontStyle32"/>
          <w:rFonts w:ascii="Times New Roman" w:hAnsi="Times New Roman" w:cs="Times New Roman"/>
        </w:rPr>
        <w:t xml:space="preserve"> исполнител</w:t>
      </w:r>
      <w:r w:rsidR="00857518">
        <w:rPr>
          <w:rStyle w:val="FontStyle32"/>
          <w:rFonts w:ascii="Times New Roman" w:hAnsi="Times New Roman" w:cs="Times New Roman"/>
        </w:rPr>
        <w:t>ей</w:t>
      </w:r>
      <w:r w:rsidRPr="002C3B90">
        <w:rPr>
          <w:rStyle w:val="FontStyle32"/>
          <w:rFonts w:ascii="Times New Roman" w:hAnsi="Times New Roman" w:cs="Times New Roman"/>
        </w:rPr>
        <w:t xml:space="preserve"> соответствующих </w:t>
      </w:r>
      <w:r w:rsidR="00857518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программ планов: реализации </w:t>
      </w:r>
      <w:r w:rsidR="00857518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программ, отчетов об их исполнении.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Рекомендуемые мероприятия по обеспечению открытости </w:t>
      </w:r>
      <w:r w:rsidR="00041306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 xml:space="preserve"> </w:t>
      </w:r>
      <w:proofErr w:type="gramStart"/>
      <w:r w:rsidRPr="002C3B90">
        <w:rPr>
          <w:rStyle w:val="FontStyle32"/>
          <w:rFonts w:ascii="Times New Roman" w:hAnsi="Times New Roman" w:cs="Times New Roman"/>
        </w:rPr>
        <w:t>прозрачности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</w:t>
      </w:r>
      <w:r w:rsidR="0064758B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2C3B90">
        <w:rPr>
          <w:rStyle w:val="FontStyle32"/>
          <w:rFonts w:ascii="Times New Roman" w:hAnsi="Times New Roman" w:cs="Times New Roman"/>
        </w:rPr>
        <w:t xml:space="preserve"> финансов в </w:t>
      </w:r>
      <w:proofErr w:type="spellStart"/>
      <w:r w:rsidR="0064758B">
        <w:rPr>
          <w:rStyle w:val="FontStyle32"/>
          <w:rFonts w:ascii="Times New Roman" w:hAnsi="Times New Roman" w:cs="Times New Roman"/>
        </w:rPr>
        <w:t>Можгинском</w:t>
      </w:r>
      <w:proofErr w:type="spellEnd"/>
      <w:r w:rsidR="0064758B">
        <w:rPr>
          <w:rStyle w:val="FontStyle32"/>
          <w:rFonts w:ascii="Times New Roman" w:hAnsi="Times New Roman" w:cs="Times New Roman"/>
        </w:rPr>
        <w:t xml:space="preserve"> районе </w:t>
      </w:r>
      <w:r w:rsidRPr="002C3B90">
        <w:rPr>
          <w:rStyle w:val="FontStyle32"/>
          <w:rFonts w:ascii="Times New Roman" w:hAnsi="Times New Roman" w:cs="Times New Roman"/>
        </w:rPr>
        <w:t xml:space="preserve"> приведены в пункте 6 приложения 1 к настоящим Методическим рекомендациям.</w:t>
      </w:r>
    </w:p>
    <w:p w:rsidR="007D01E6" w:rsidRPr="002C3B90" w:rsidRDefault="00036F54" w:rsidP="002C3B90">
      <w:pPr>
        <w:pStyle w:val="Style6"/>
        <w:widowControl/>
        <w:tabs>
          <w:tab w:val="left" w:pos="1411"/>
        </w:tabs>
        <w:spacing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15</w:t>
      </w:r>
      <w:r w:rsidR="00DE7FF2">
        <w:rPr>
          <w:rStyle w:val="FontStyle32"/>
          <w:rFonts w:ascii="Times New Roman" w:hAnsi="Times New Roman" w:cs="Times New Roman"/>
        </w:rPr>
        <w:t>.</w:t>
      </w:r>
      <w:r w:rsidRPr="002C3B90">
        <w:rPr>
          <w:rStyle w:val="FontStyle32"/>
          <w:rFonts w:ascii="Times New Roman" w:hAnsi="Times New Roman" w:cs="Times New Roman"/>
          <w:spacing w:val="0"/>
        </w:rPr>
        <w:tab/>
      </w:r>
      <w:r w:rsidRPr="002C3B90">
        <w:rPr>
          <w:rStyle w:val="FontStyle32"/>
          <w:rFonts w:ascii="Times New Roman" w:hAnsi="Times New Roman" w:cs="Times New Roman"/>
        </w:rPr>
        <w:t>Направление по повышению качества финансового менеджмента</w:t>
      </w:r>
      <w:r w:rsidR="00B52930">
        <w:rPr>
          <w:rStyle w:val="FontStyle32"/>
          <w:rFonts w:ascii="Times New Roman" w:hAnsi="Times New Roman" w:cs="Times New Roman"/>
        </w:rPr>
        <w:t xml:space="preserve"> </w:t>
      </w:r>
      <w:r w:rsidRPr="0041275D">
        <w:rPr>
          <w:rStyle w:val="FontStyle32"/>
          <w:rFonts w:ascii="Times New Roman" w:hAnsi="Times New Roman" w:cs="Times New Roman"/>
        </w:rPr>
        <w:t xml:space="preserve">главных распорядителей бюджетных </w:t>
      </w:r>
      <w:r w:rsidRPr="002C3B90">
        <w:rPr>
          <w:rStyle w:val="FontStyle32"/>
          <w:rFonts w:ascii="Times New Roman" w:hAnsi="Times New Roman" w:cs="Times New Roman"/>
        </w:rPr>
        <w:t xml:space="preserve">средств </w:t>
      </w:r>
      <w:r w:rsidR="00B52930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 xml:space="preserve"> </w:t>
      </w:r>
      <w:r w:rsidR="00B52930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</w:t>
      </w:r>
      <w:r w:rsidR="00B52930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должно содержать следующие мероприятия: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разработка и совершенствование правовых актов, регулирующих процедуры подготовки проекта </w:t>
      </w:r>
      <w:r w:rsidR="002512A4">
        <w:rPr>
          <w:rStyle w:val="FontStyle32"/>
          <w:rFonts w:ascii="Times New Roman" w:hAnsi="Times New Roman" w:cs="Times New Roman"/>
        </w:rPr>
        <w:t xml:space="preserve">решения </w:t>
      </w:r>
      <w:r w:rsidRPr="002C3B90">
        <w:rPr>
          <w:rStyle w:val="FontStyle32"/>
          <w:rFonts w:ascii="Times New Roman" w:hAnsi="Times New Roman" w:cs="Times New Roman"/>
        </w:rPr>
        <w:t>о бюджете;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повышение качества и объективности </w:t>
      </w:r>
      <w:r w:rsidR="002512A4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>ланирования бюджетных ассигнований;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создание процедур управления кредиторской задолженностью;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Рекомендуемые мероприятия по повышению качества финансового менеджмента </w:t>
      </w:r>
      <w:r w:rsidRPr="0041275D">
        <w:rPr>
          <w:rStyle w:val="FontStyle32"/>
          <w:rFonts w:ascii="Times New Roman" w:hAnsi="Times New Roman" w:cs="Times New Roman"/>
        </w:rPr>
        <w:t xml:space="preserve">главных распорядителей </w:t>
      </w:r>
      <w:r w:rsidRPr="002C3B90">
        <w:rPr>
          <w:rStyle w:val="FontStyle32"/>
          <w:rFonts w:ascii="Times New Roman" w:hAnsi="Times New Roman" w:cs="Times New Roman"/>
        </w:rPr>
        <w:t xml:space="preserve">бюджетных средств и </w:t>
      </w:r>
      <w:r w:rsidR="002512A4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 приведены в пункте 7 приложения 1 к настоящим Методическим рекомендациям.</w:t>
      </w:r>
    </w:p>
    <w:p w:rsidR="007D01E6" w:rsidRPr="002C3B90" w:rsidRDefault="00036F54" w:rsidP="002C3B90">
      <w:pPr>
        <w:pStyle w:val="Style6"/>
        <w:widowControl/>
        <w:tabs>
          <w:tab w:val="left" w:pos="1411"/>
        </w:tabs>
        <w:spacing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16.</w:t>
      </w:r>
      <w:r w:rsidRPr="002C3B90">
        <w:rPr>
          <w:rStyle w:val="FontStyle32"/>
          <w:rFonts w:ascii="Times New Roman" w:hAnsi="Times New Roman" w:cs="Times New Roman"/>
          <w:spacing w:val="0"/>
        </w:rPr>
        <w:tab/>
      </w:r>
      <w:r w:rsidRPr="002C3B90">
        <w:rPr>
          <w:rStyle w:val="FontStyle32"/>
          <w:rFonts w:ascii="Times New Roman" w:hAnsi="Times New Roman" w:cs="Times New Roman"/>
        </w:rPr>
        <w:t xml:space="preserve">Направление по внедрению </w:t>
      </w:r>
      <w:r w:rsidR="002512A4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 xml:space="preserve">роцедур </w:t>
      </w:r>
      <w:r w:rsidR="002512A4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закупок,</w:t>
      </w:r>
      <w:r w:rsidR="002512A4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предусмотренных Федеральным законом от 5 апреля 2013 года № 44-ФЗ «О</w:t>
      </w:r>
      <w:r w:rsidR="002512A4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контрактной системе в сфере закупок товаров, работ, услуг для обеспечения</w:t>
      </w:r>
      <w:r w:rsidRPr="002C3B90">
        <w:rPr>
          <w:rStyle w:val="FontStyle32"/>
          <w:rFonts w:ascii="Times New Roman" w:hAnsi="Times New Roman" w:cs="Times New Roman"/>
        </w:rPr>
        <w:br/>
        <w:t xml:space="preserve">государственных и </w:t>
      </w:r>
      <w:r w:rsidR="002512A4">
        <w:rPr>
          <w:rStyle w:val="FontStyle32"/>
          <w:rFonts w:ascii="Times New Roman" w:hAnsi="Times New Roman" w:cs="Times New Roman"/>
        </w:rPr>
        <w:t>м</w:t>
      </w:r>
      <w:r w:rsidRPr="002C3B90">
        <w:rPr>
          <w:rStyle w:val="FontStyle32"/>
          <w:rFonts w:ascii="Times New Roman" w:hAnsi="Times New Roman" w:cs="Times New Roman"/>
        </w:rPr>
        <w:t xml:space="preserve">униципальных </w:t>
      </w:r>
      <w:r w:rsidR="002512A4">
        <w:rPr>
          <w:rStyle w:val="FontStyle32"/>
          <w:rFonts w:ascii="Times New Roman" w:hAnsi="Times New Roman" w:cs="Times New Roman"/>
        </w:rPr>
        <w:t>н</w:t>
      </w:r>
      <w:r w:rsidRPr="002C3B90">
        <w:rPr>
          <w:rStyle w:val="FontStyle32"/>
          <w:rFonts w:ascii="Times New Roman" w:hAnsi="Times New Roman" w:cs="Times New Roman"/>
        </w:rPr>
        <w:t>ужд»</w:t>
      </w:r>
      <w:r w:rsidR="002512A4">
        <w:rPr>
          <w:rStyle w:val="FontStyle32"/>
          <w:rFonts w:ascii="Times New Roman" w:hAnsi="Times New Roman" w:cs="Times New Roman"/>
        </w:rPr>
        <w:t xml:space="preserve"> должно</w:t>
      </w:r>
      <w:r w:rsidRPr="002C3B90">
        <w:rPr>
          <w:rStyle w:val="FontStyle35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содержать следующие</w:t>
      </w:r>
      <w:r w:rsidR="002512A4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мероприятия: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формирование, утверждение плана закупок;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размещение утвержденного плана закупок в единой информационной системе в сфере закупок;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формирование, утверждение плана-графика закупок;</w:t>
      </w:r>
    </w:p>
    <w:p w:rsidR="007D01E6" w:rsidRPr="002C3B90" w:rsidRDefault="00036F54" w:rsidP="002C3B90">
      <w:pPr>
        <w:pStyle w:val="Style7"/>
        <w:widowControl/>
        <w:spacing w:before="67" w:line="355" w:lineRule="exact"/>
        <w:ind w:right="48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размещение утвержденного плана-графика закупок в единой информационной системе в сфере закупок;</w:t>
      </w:r>
    </w:p>
    <w:p w:rsidR="002512A4" w:rsidRDefault="00036F54" w:rsidP="002512A4">
      <w:pPr>
        <w:pStyle w:val="Style7"/>
        <w:widowControl/>
        <w:ind w:right="29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экономия бюджетных средств по результатам проведения процедур </w:t>
      </w:r>
      <w:r w:rsidR="002512A4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закупок в соответствии с Федеральным законом от 5 апреля 2013 года № 44-ФЗ «О контрактной системе в сфере закупок Товаров, работ, услуг для обеспечения госуда</w:t>
      </w:r>
      <w:r w:rsidR="002512A4">
        <w:rPr>
          <w:rStyle w:val="FontStyle32"/>
          <w:rFonts w:ascii="Times New Roman" w:hAnsi="Times New Roman" w:cs="Times New Roman"/>
        </w:rPr>
        <w:t>рственных и муниципальных нужд».</w:t>
      </w:r>
    </w:p>
    <w:p w:rsidR="007D01E6" w:rsidRPr="002C3B90" w:rsidRDefault="00036F54" w:rsidP="002512A4">
      <w:pPr>
        <w:pStyle w:val="Style7"/>
        <w:widowControl/>
        <w:ind w:right="29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Рекомендуемые мероприятия по внедрению </w:t>
      </w:r>
      <w:proofErr w:type="gramStart"/>
      <w:r w:rsidRPr="002C3B90">
        <w:rPr>
          <w:rStyle w:val="FontStyle32"/>
          <w:rFonts w:ascii="Times New Roman" w:hAnsi="Times New Roman" w:cs="Times New Roman"/>
        </w:rPr>
        <w:t xml:space="preserve">процедур </w:t>
      </w:r>
      <w:r w:rsidR="002512A4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закупок, предусмотренных Федеральным законом от 5 апреля 2013 </w:t>
      </w:r>
      <w:r w:rsidR="002512A4">
        <w:rPr>
          <w:rStyle w:val="FontStyle32"/>
          <w:rFonts w:ascii="Times New Roman" w:hAnsi="Times New Roman" w:cs="Times New Roman"/>
        </w:rPr>
        <w:t>г</w:t>
      </w:r>
      <w:r w:rsidRPr="002C3B90">
        <w:rPr>
          <w:rStyle w:val="FontStyle32"/>
          <w:rFonts w:ascii="Times New Roman" w:hAnsi="Times New Roman" w:cs="Times New Roman"/>
        </w:rPr>
        <w:t>ода №44</w:t>
      </w:r>
      <w:r w:rsidR="002512A4">
        <w:rPr>
          <w:rStyle w:val="FontStyle32"/>
          <w:rFonts w:ascii="Times New Roman" w:hAnsi="Times New Roman" w:cs="Times New Roman"/>
        </w:rPr>
        <w:t>-ФЗ</w:t>
      </w:r>
      <w:r w:rsidRPr="002C3B90">
        <w:rPr>
          <w:rStyle w:val="FontStyle32"/>
          <w:rFonts w:ascii="Times New Roman" w:hAnsi="Times New Roman" w:cs="Times New Roman"/>
        </w:rPr>
        <w:t xml:space="preserve">  приведены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в пункте 8 приложения 1 к настоящим Методическим рекомендациям.</w:t>
      </w:r>
    </w:p>
    <w:p w:rsidR="007D01E6" w:rsidRPr="002C3B90" w:rsidRDefault="00036F54" w:rsidP="002C3B90">
      <w:pPr>
        <w:pStyle w:val="Style6"/>
        <w:widowControl/>
        <w:tabs>
          <w:tab w:val="left" w:pos="1392"/>
        </w:tabs>
        <w:spacing w:line="326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17.</w:t>
      </w:r>
      <w:r w:rsidRPr="002C3B90">
        <w:rPr>
          <w:rStyle w:val="FontStyle32"/>
          <w:rFonts w:ascii="Times New Roman" w:hAnsi="Times New Roman" w:cs="Times New Roman"/>
          <w:spacing w:val="0"/>
        </w:rPr>
        <w:tab/>
      </w:r>
      <w:r w:rsidRPr="002C3B90">
        <w:rPr>
          <w:rStyle w:val="FontStyle32"/>
          <w:rFonts w:ascii="Times New Roman" w:hAnsi="Times New Roman" w:cs="Times New Roman"/>
        </w:rPr>
        <w:t xml:space="preserve">В ведомственные планы (помимо </w:t>
      </w:r>
      <w:proofErr w:type="gramStart"/>
      <w:r w:rsidRPr="002C3B90">
        <w:rPr>
          <w:rStyle w:val="FontStyle32"/>
          <w:rFonts w:ascii="Times New Roman" w:hAnsi="Times New Roman" w:cs="Times New Roman"/>
        </w:rPr>
        <w:t>направлении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, </w:t>
      </w:r>
      <w:r w:rsidR="002512A4">
        <w:rPr>
          <w:rStyle w:val="FontStyle32"/>
          <w:rFonts w:ascii="Times New Roman" w:hAnsi="Times New Roman" w:cs="Times New Roman"/>
        </w:rPr>
        <w:t>предусмотренных</w:t>
      </w:r>
      <w:r w:rsidRPr="002C3B90">
        <w:rPr>
          <w:rStyle w:val="FontStyle32"/>
          <w:rFonts w:ascii="Times New Roman" w:hAnsi="Times New Roman" w:cs="Times New Roman"/>
        </w:rPr>
        <w:t xml:space="preserve"> в</w:t>
      </w:r>
      <w:r w:rsidR="002512A4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пункте 9 настоящих Методических рекомендаций) рекомендуется включать</w:t>
      </w:r>
      <w:r w:rsidR="002512A4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следующие направления повышения эффективности бюджетных расходов:</w:t>
      </w:r>
    </w:p>
    <w:p w:rsidR="007D01E6" w:rsidRPr="002C3B90" w:rsidRDefault="00036F54" w:rsidP="002C3B90">
      <w:pPr>
        <w:pStyle w:val="Style6"/>
        <w:widowControl/>
        <w:numPr>
          <w:ilvl w:val="0"/>
          <w:numId w:val="10"/>
        </w:numPr>
        <w:tabs>
          <w:tab w:val="left" w:pos="1363"/>
        </w:tabs>
        <w:spacing w:line="326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совершенствование системы материального стимулирования </w:t>
      </w:r>
      <w:r w:rsidR="002512A4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служащих;</w:t>
      </w:r>
    </w:p>
    <w:p w:rsidR="007D01E6" w:rsidRPr="002C3B90" w:rsidRDefault="00036F54" w:rsidP="002C3B90">
      <w:pPr>
        <w:pStyle w:val="Style6"/>
        <w:widowControl/>
        <w:numPr>
          <w:ilvl w:val="0"/>
          <w:numId w:val="10"/>
        </w:numPr>
        <w:tabs>
          <w:tab w:val="left" w:pos="1363"/>
        </w:tabs>
        <w:spacing w:line="326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повышение эффективности управления </w:t>
      </w:r>
      <w:r w:rsidR="002512A4">
        <w:rPr>
          <w:rStyle w:val="FontStyle32"/>
          <w:rFonts w:ascii="Times New Roman" w:hAnsi="Times New Roman" w:cs="Times New Roman"/>
        </w:rPr>
        <w:t>муниципальным</w:t>
      </w:r>
      <w:r w:rsidRPr="002C3B90">
        <w:rPr>
          <w:rStyle w:val="FontStyle32"/>
          <w:rFonts w:ascii="Times New Roman" w:hAnsi="Times New Roman" w:cs="Times New Roman"/>
        </w:rPr>
        <w:t xml:space="preserve"> имуществом;</w:t>
      </w:r>
    </w:p>
    <w:p w:rsidR="007D01E6" w:rsidRPr="002C3B90" w:rsidRDefault="00036F54" w:rsidP="002C3B90">
      <w:pPr>
        <w:pStyle w:val="Style6"/>
        <w:widowControl/>
        <w:tabs>
          <w:tab w:val="left" w:pos="1133"/>
        </w:tabs>
        <w:spacing w:line="326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3)</w:t>
      </w:r>
      <w:r w:rsidRPr="002C3B90">
        <w:rPr>
          <w:rStyle w:val="FontStyle32"/>
          <w:rFonts w:ascii="Times New Roman" w:hAnsi="Times New Roman" w:cs="Times New Roman"/>
          <w:spacing w:val="0"/>
        </w:rPr>
        <w:tab/>
      </w:r>
      <w:r w:rsidR="002512A4">
        <w:rPr>
          <w:rStyle w:val="FontStyle32"/>
          <w:rFonts w:ascii="Times New Roman" w:hAnsi="Times New Roman" w:cs="Times New Roman"/>
          <w:spacing w:val="0"/>
        </w:rPr>
        <w:t xml:space="preserve">  </w:t>
      </w:r>
      <w:r w:rsidRPr="002C3B90">
        <w:rPr>
          <w:rStyle w:val="FontStyle32"/>
          <w:rFonts w:ascii="Times New Roman" w:hAnsi="Times New Roman" w:cs="Times New Roman"/>
        </w:rPr>
        <w:t>совершенствование форм оказания и финансового обеспечения</w:t>
      </w:r>
      <w:r w:rsidR="002512A4">
        <w:rPr>
          <w:rStyle w:val="FontStyle32"/>
          <w:rFonts w:ascii="Times New Roman" w:hAnsi="Times New Roman" w:cs="Times New Roman"/>
        </w:rPr>
        <w:t xml:space="preserve"> 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услуг;</w:t>
      </w:r>
    </w:p>
    <w:p w:rsidR="002512A4" w:rsidRDefault="00036F54" w:rsidP="002C3B90">
      <w:pPr>
        <w:pStyle w:val="Style25"/>
        <w:widowControl/>
        <w:tabs>
          <w:tab w:val="left" w:pos="1027"/>
        </w:tabs>
        <w:spacing w:line="326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4)</w:t>
      </w:r>
      <w:r w:rsidRPr="002C3B90">
        <w:rPr>
          <w:rStyle w:val="FontStyle32"/>
          <w:rFonts w:ascii="Times New Roman" w:hAnsi="Times New Roman" w:cs="Times New Roman"/>
          <w:spacing w:val="0"/>
        </w:rPr>
        <w:tab/>
      </w:r>
      <w:r w:rsidR="002512A4">
        <w:rPr>
          <w:rStyle w:val="FontStyle32"/>
          <w:rFonts w:ascii="Times New Roman" w:hAnsi="Times New Roman" w:cs="Times New Roman"/>
          <w:spacing w:val="0"/>
        </w:rPr>
        <w:t xml:space="preserve">   </w:t>
      </w:r>
      <w:r w:rsidRPr="002C3B90">
        <w:rPr>
          <w:rStyle w:val="FontStyle32"/>
          <w:rFonts w:ascii="Times New Roman" w:hAnsi="Times New Roman" w:cs="Times New Roman"/>
        </w:rPr>
        <w:t>иные направления повышения эффективности бюджетных расходов.</w:t>
      </w:r>
      <w:r w:rsidR="002512A4">
        <w:rPr>
          <w:rStyle w:val="FontStyle32"/>
          <w:rFonts w:ascii="Times New Roman" w:hAnsi="Times New Roman" w:cs="Times New Roman"/>
        </w:rPr>
        <w:t xml:space="preserve"> </w:t>
      </w:r>
    </w:p>
    <w:p w:rsidR="007D01E6" w:rsidRPr="002C3B90" w:rsidRDefault="00036F54" w:rsidP="002512A4">
      <w:pPr>
        <w:pStyle w:val="Style25"/>
        <w:widowControl/>
        <w:tabs>
          <w:tab w:val="left" w:pos="1027"/>
        </w:tabs>
        <w:spacing w:line="326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br/>
        <w:t xml:space="preserve">Рекомендуемые мероприятия по </w:t>
      </w:r>
      <w:proofErr w:type="gramStart"/>
      <w:r w:rsidRPr="002C3B90">
        <w:rPr>
          <w:rStyle w:val="FontStyle32"/>
          <w:rFonts w:ascii="Times New Roman" w:hAnsi="Times New Roman" w:cs="Times New Roman"/>
        </w:rPr>
        <w:t>направлениям, представленным в</w:t>
      </w:r>
      <w:r w:rsidR="002512A4">
        <w:rPr>
          <w:rStyle w:val="FontStyle32"/>
          <w:rFonts w:ascii="Times New Roman" w:hAnsi="Times New Roman" w:cs="Times New Roman"/>
        </w:rPr>
        <w:t xml:space="preserve"> н</w:t>
      </w:r>
      <w:r w:rsidRPr="002C3B90">
        <w:rPr>
          <w:rStyle w:val="FontStyle32"/>
          <w:rFonts w:ascii="Times New Roman" w:hAnsi="Times New Roman" w:cs="Times New Roman"/>
        </w:rPr>
        <w:t>астоящем пункте приведены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в пунктах 9-11 приложения 1 к настоящим Методическим рекомендациям.</w:t>
      </w:r>
    </w:p>
    <w:p w:rsidR="007D01E6" w:rsidRPr="002C3B90" w:rsidRDefault="007D01E6" w:rsidP="002C3B90">
      <w:pPr>
        <w:pStyle w:val="Style16"/>
        <w:widowControl/>
        <w:spacing w:line="240" w:lineRule="exact"/>
        <w:ind w:firstLine="701"/>
        <w:jc w:val="both"/>
        <w:rPr>
          <w:rFonts w:ascii="Times New Roman" w:hAnsi="Times New Roman" w:cs="Times New Roman"/>
          <w:sz w:val="26"/>
          <w:szCs w:val="26"/>
        </w:rPr>
      </w:pPr>
    </w:p>
    <w:p w:rsidR="00DD4B04" w:rsidRDefault="00DD4B04" w:rsidP="002512A4">
      <w:pPr>
        <w:pStyle w:val="Style16"/>
        <w:widowControl/>
        <w:spacing w:before="86" w:line="326" w:lineRule="exact"/>
        <w:ind w:firstLine="701"/>
        <w:rPr>
          <w:rStyle w:val="FontStyle34"/>
          <w:rFonts w:ascii="Times New Roman" w:hAnsi="Times New Roman" w:cs="Times New Roman"/>
          <w:b/>
          <w:sz w:val="26"/>
          <w:szCs w:val="26"/>
        </w:rPr>
      </w:pPr>
    </w:p>
    <w:p w:rsidR="002512A4" w:rsidRDefault="002512A4" w:rsidP="002512A4">
      <w:pPr>
        <w:pStyle w:val="Style16"/>
        <w:widowControl/>
        <w:spacing w:before="86" w:line="326" w:lineRule="exact"/>
        <w:ind w:firstLine="701"/>
        <w:rPr>
          <w:rStyle w:val="FontStyle32"/>
          <w:rFonts w:ascii="Times New Roman" w:hAnsi="Times New Roman" w:cs="Times New Roman"/>
          <w:b/>
        </w:rPr>
      </w:pPr>
      <w:r w:rsidRPr="002512A4">
        <w:rPr>
          <w:rStyle w:val="FontStyle34"/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2512A4">
        <w:rPr>
          <w:rStyle w:val="FontStyle34"/>
          <w:rFonts w:ascii="Times New Roman" w:hAnsi="Times New Roman" w:cs="Times New Roman"/>
          <w:b/>
          <w:sz w:val="26"/>
          <w:szCs w:val="26"/>
        </w:rPr>
        <w:t>.</w:t>
      </w:r>
      <w:r w:rsidR="00036F54" w:rsidRPr="002512A4">
        <w:rPr>
          <w:rStyle w:val="FontStyle34"/>
          <w:rFonts w:ascii="Times New Roman" w:hAnsi="Times New Roman" w:cs="Times New Roman"/>
          <w:b/>
          <w:sz w:val="26"/>
          <w:szCs w:val="26"/>
        </w:rPr>
        <w:t xml:space="preserve"> </w:t>
      </w:r>
      <w:r w:rsidR="00036F54" w:rsidRPr="002512A4">
        <w:rPr>
          <w:rStyle w:val="FontStyle32"/>
          <w:rFonts w:ascii="Times New Roman" w:hAnsi="Times New Roman" w:cs="Times New Roman"/>
          <w:b/>
        </w:rPr>
        <w:t xml:space="preserve">Рекомендации по заполнению формы ведомственного плана </w:t>
      </w:r>
    </w:p>
    <w:p w:rsidR="007D01E6" w:rsidRPr="002512A4" w:rsidRDefault="00036F54" w:rsidP="002512A4">
      <w:pPr>
        <w:pStyle w:val="Style16"/>
        <w:widowControl/>
        <w:spacing w:before="86" w:line="326" w:lineRule="exact"/>
        <w:ind w:firstLine="701"/>
        <w:rPr>
          <w:rStyle w:val="FontStyle32"/>
          <w:rFonts w:ascii="Times New Roman" w:hAnsi="Times New Roman" w:cs="Times New Roman"/>
          <w:b/>
        </w:rPr>
      </w:pPr>
      <w:r w:rsidRPr="002512A4">
        <w:rPr>
          <w:rStyle w:val="FontStyle32"/>
          <w:rFonts w:ascii="Times New Roman" w:hAnsi="Times New Roman" w:cs="Times New Roman"/>
          <w:b/>
        </w:rPr>
        <w:t xml:space="preserve">(приложение 2 к </w:t>
      </w:r>
      <w:r w:rsidR="002512A4">
        <w:rPr>
          <w:rStyle w:val="FontStyle32"/>
          <w:rFonts w:ascii="Times New Roman" w:hAnsi="Times New Roman" w:cs="Times New Roman"/>
          <w:b/>
        </w:rPr>
        <w:t>н</w:t>
      </w:r>
      <w:r w:rsidRPr="002512A4">
        <w:rPr>
          <w:rStyle w:val="FontStyle32"/>
          <w:rFonts w:ascii="Times New Roman" w:hAnsi="Times New Roman" w:cs="Times New Roman"/>
          <w:b/>
        </w:rPr>
        <w:t>астоящим Методическим рекомендациям)</w:t>
      </w:r>
    </w:p>
    <w:p w:rsidR="007D01E6" w:rsidRPr="002C3B90" w:rsidRDefault="00036F54" w:rsidP="002C3B90">
      <w:pPr>
        <w:pStyle w:val="Style6"/>
        <w:widowControl/>
        <w:numPr>
          <w:ilvl w:val="0"/>
          <w:numId w:val="11"/>
        </w:numPr>
        <w:tabs>
          <w:tab w:val="left" w:pos="1392"/>
        </w:tabs>
        <w:spacing w:before="317"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Ведомственный план составляется в разрезе направлений, по которым </w:t>
      </w:r>
      <w:r w:rsidR="0073422B">
        <w:rPr>
          <w:rStyle w:val="FontStyle32"/>
          <w:rFonts w:ascii="Times New Roman" w:hAnsi="Times New Roman" w:cs="Times New Roman"/>
        </w:rPr>
        <w:t xml:space="preserve">у </w:t>
      </w:r>
      <w:r w:rsidR="0041275D" w:rsidRPr="0041275D">
        <w:rPr>
          <w:rStyle w:val="FontStyle32"/>
          <w:rFonts w:ascii="Times New Roman" w:hAnsi="Times New Roman" w:cs="Times New Roman"/>
          <w:color w:val="000099"/>
        </w:rPr>
        <w:t>ГРБС и (или) отраслевого Управления</w:t>
      </w:r>
      <w:r w:rsidR="0073422B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предусматриваются мероприятия по повышению эффективности бюджетных расходов.</w:t>
      </w:r>
    </w:p>
    <w:p w:rsidR="007D01E6" w:rsidRPr="002C3B90" w:rsidRDefault="00036F54" w:rsidP="002C3B90">
      <w:pPr>
        <w:pStyle w:val="Style6"/>
        <w:widowControl/>
        <w:numPr>
          <w:ilvl w:val="0"/>
          <w:numId w:val="11"/>
        </w:numPr>
        <w:tabs>
          <w:tab w:val="left" w:pos="1392"/>
        </w:tabs>
        <w:spacing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Направления и мероприятия, указанные </w:t>
      </w:r>
      <w:r w:rsidR="0073422B">
        <w:rPr>
          <w:rStyle w:val="FontStyle32"/>
          <w:rFonts w:ascii="Times New Roman" w:hAnsi="Times New Roman" w:cs="Times New Roman"/>
        </w:rPr>
        <w:t>в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пунктах 8-16 настоящих Методических рекомендаций подлежат обязательному включению в ведомственный план.</w:t>
      </w:r>
    </w:p>
    <w:p w:rsidR="007D01E6" w:rsidRPr="00DA5B1D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  <w:color w:val="000099"/>
        </w:rPr>
      </w:pPr>
      <w:r w:rsidRPr="002C3B90">
        <w:rPr>
          <w:rStyle w:val="FontStyle32"/>
          <w:rFonts w:ascii="Times New Roman" w:hAnsi="Times New Roman" w:cs="Times New Roman"/>
        </w:rPr>
        <w:t xml:space="preserve">Направления и мероприятия, включенные в приложение 1 к настоящим Методическим рекомендациям, носят рекомендательный характер и включаются в ведомственный план по усмотрению </w:t>
      </w:r>
      <w:r w:rsidR="0041275D" w:rsidRPr="0041275D">
        <w:rPr>
          <w:rStyle w:val="FontStyle32"/>
          <w:rFonts w:ascii="Times New Roman" w:hAnsi="Times New Roman" w:cs="Times New Roman"/>
          <w:color w:val="000099"/>
        </w:rPr>
        <w:t xml:space="preserve">ГРБС и (или) отраслевого </w:t>
      </w:r>
      <w:r w:rsidR="0041275D" w:rsidRPr="00DA5B1D">
        <w:rPr>
          <w:rStyle w:val="FontStyle32"/>
          <w:rFonts w:ascii="Times New Roman" w:hAnsi="Times New Roman" w:cs="Times New Roman"/>
          <w:color w:val="000099"/>
        </w:rPr>
        <w:t>Управления</w:t>
      </w:r>
      <w:r w:rsidRPr="00DA5B1D">
        <w:rPr>
          <w:rStyle w:val="FontStyle32"/>
          <w:rFonts w:ascii="Times New Roman" w:hAnsi="Times New Roman" w:cs="Times New Roman"/>
          <w:color w:val="000099"/>
        </w:rPr>
        <w:t>.</w:t>
      </w:r>
    </w:p>
    <w:p w:rsidR="007D01E6" w:rsidRPr="002C3B90" w:rsidRDefault="00036F54" w:rsidP="002C3B90">
      <w:pPr>
        <w:pStyle w:val="Style6"/>
        <w:widowControl/>
        <w:numPr>
          <w:ilvl w:val="0"/>
          <w:numId w:val="12"/>
        </w:numPr>
        <w:tabs>
          <w:tab w:val="left" w:pos="1392"/>
        </w:tabs>
        <w:spacing w:before="10"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 графе 2 ведомственного плана указывается наименование мероприятия </w:t>
      </w:r>
      <w:r w:rsidR="00DA5B1D" w:rsidRPr="0041275D">
        <w:rPr>
          <w:rStyle w:val="FontStyle32"/>
          <w:rFonts w:ascii="Times New Roman" w:hAnsi="Times New Roman" w:cs="Times New Roman"/>
          <w:color w:val="000099"/>
        </w:rPr>
        <w:t>ГРБС и (или) отраслевого Управления</w:t>
      </w:r>
      <w:r w:rsidRPr="002C3B90">
        <w:rPr>
          <w:rStyle w:val="FontStyle32"/>
          <w:rFonts w:ascii="Times New Roman" w:hAnsi="Times New Roman" w:cs="Times New Roman"/>
        </w:rPr>
        <w:t>, планируемого к реализации в целях повышения эффективности бюджетных расходов.</w:t>
      </w:r>
    </w:p>
    <w:p w:rsidR="007D01E6" w:rsidRPr="002C3B90" w:rsidRDefault="00036F54" w:rsidP="002C3B90">
      <w:pPr>
        <w:pStyle w:val="Style6"/>
        <w:widowControl/>
        <w:numPr>
          <w:ilvl w:val="0"/>
          <w:numId w:val="13"/>
        </w:numPr>
        <w:tabs>
          <w:tab w:val="left" w:pos="1382"/>
        </w:tabs>
        <w:spacing w:before="67" w:line="317" w:lineRule="exact"/>
        <w:ind w:right="38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Если мероприятие по повышению эффективности бюджетных расходов помимо ведомственного плана содержится в ином правовом акте, ожидаемые результаты и сроки реализации мероприятия должны быть идентичными.</w:t>
      </w:r>
    </w:p>
    <w:p w:rsidR="007D01E6" w:rsidRPr="002C3B90" w:rsidRDefault="00036F54" w:rsidP="002C3B90">
      <w:pPr>
        <w:pStyle w:val="Style6"/>
        <w:widowControl/>
        <w:numPr>
          <w:ilvl w:val="0"/>
          <w:numId w:val="13"/>
        </w:numPr>
        <w:tabs>
          <w:tab w:val="left" w:pos="1382"/>
        </w:tabs>
        <w:spacing w:line="317" w:lineRule="exact"/>
        <w:ind w:right="19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В графе 3 ведомственного плана указываются фамилия, имя и отчество</w:t>
      </w:r>
      <w:r w:rsidR="00802425">
        <w:rPr>
          <w:rStyle w:val="FontStyle32"/>
          <w:rFonts w:ascii="Times New Roman" w:hAnsi="Times New Roman" w:cs="Times New Roman"/>
        </w:rPr>
        <w:t xml:space="preserve"> руководителя,</w:t>
      </w:r>
      <w:r w:rsidRPr="002C3B90">
        <w:rPr>
          <w:rStyle w:val="FontStyle32"/>
          <w:rFonts w:ascii="Times New Roman" w:hAnsi="Times New Roman" w:cs="Times New Roman"/>
        </w:rPr>
        <w:t xml:space="preserve"> заместителя руководителя</w:t>
      </w:r>
      <w:r w:rsidR="00DA5B1D">
        <w:rPr>
          <w:rStyle w:val="FontStyle32"/>
          <w:rFonts w:ascii="Times New Roman" w:hAnsi="Times New Roman" w:cs="Times New Roman"/>
        </w:rPr>
        <w:t>,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руководителя структурного подразделения </w:t>
      </w:r>
      <w:r w:rsidR="00802425" w:rsidRPr="0041275D">
        <w:rPr>
          <w:rStyle w:val="FontStyle32"/>
          <w:rFonts w:ascii="Times New Roman" w:hAnsi="Times New Roman" w:cs="Times New Roman"/>
          <w:color w:val="000099"/>
        </w:rPr>
        <w:t>ГРБС и (или) отраслевого Управления</w:t>
      </w:r>
      <w:r w:rsidRPr="002C3B90">
        <w:rPr>
          <w:rStyle w:val="FontStyle32"/>
          <w:rFonts w:ascii="Times New Roman" w:hAnsi="Times New Roman" w:cs="Times New Roman"/>
        </w:rPr>
        <w:t>, ответственного за реализацию мероприятия.</w:t>
      </w:r>
    </w:p>
    <w:p w:rsidR="007D01E6" w:rsidRPr="002C3B90" w:rsidRDefault="00036F54" w:rsidP="002C3B90">
      <w:pPr>
        <w:pStyle w:val="Style6"/>
        <w:widowControl/>
        <w:numPr>
          <w:ilvl w:val="0"/>
          <w:numId w:val="13"/>
        </w:numPr>
        <w:tabs>
          <w:tab w:val="left" w:pos="1382"/>
        </w:tabs>
        <w:spacing w:line="317" w:lineRule="exact"/>
        <w:ind w:right="19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 графе 4 ведомственного плана указывается срок выполнения мероприятия с уточнением до месяца (квартала), </w:t>
      </w:r>
      <w:r w:rsidR="0073422B">
        <w:rPr>
          <w:rStyle w:val="FontStyle32"/>
          <w:rFonts w:ascii="Times New Roman" w:hAnsi="Times New Roman" w:cs="Times New Roman"/>
        </w:rPr>
        <w:t>в</w:t>
      </w:r>
      <w:r w:rsidRPr="002C3B90">
        <w:rPr>
          <w:rStyle w:val="FontStyle32"/>
          <w:rFonts w:ascii="Times New Roman" w:hAnsi="Times New Roman" w:cs="Times New Roman"/>
        </w:rPr>
        <w:t xml:space="preserve"> котором планируется завершить реализацию мероприятия.</w:t>
      </w:r>
    </w:p>
    <w:p w:rsidR="007D01E6" w:rsidRPr="002C3B90" w:rsidRDefault="00036F54" w:rsidP="002C3B90">
      <w:pPr>
        <w:pStyle w:val="Style6"/>
        <w:widowControl/>
        <w:numPr>
          <w:ilvl w:val="0"/>
          <w:numId w:val="13"/>
        </w:numPr>
        <w:tabs>
          <w:tab w:val="left" w:pos="1382"/>
        </w:tabs>
        <w:spacing w:line="317" w:lineRule="exact"/>
        <w:ind w:right="19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 графе 5 ведомственного плана 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указывается ожидаемый </w:t>
      </w:r>
      <w:r w:rsidRPr="002C3B90">
        <w:rPr>
          <w:rStyle w:val="FontStyle32"/>
          <w:rFonts w:ascii="Times New Roman" w:hAnsi="Times New Roman" w:cs="Times New Roman"/>
        </w:rPr>
        <w:t xml:space="preserve">результат, 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планируемый </w:t>
      </w:r>
      <w:r w:rsidRPr="002C3B90">
        <w:rPr>
          <w:rStyle w:val="FontStyle32"/>
          <w:rFonts w:ascii="Times New Roman" w:hAnsi="Times New Roman" w:cs="Times New Roman"/>
        </w:rPr>
        <w:t xml:space="preserve">к 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достижению </w:t>
      </w:r>
      <w:r w:rsidRPr="002C3B90">
        <w:rPr>
          <w:rStyle w:val="FontStyle32"/>
          <w:rFonts w:ascii="Times New Roman" w:hAnsi="Times New Roman" w:cs="Times New Roman"/>
        </w:rPr>
        <w:t>по итогам реализации мероприятия.</w:t>
      </w:r>
    </w:p>
    <w:p w:rsidR="007D01E6" w:rsidRPr="002C3B90" w:rsidRDefault="00036F54" w:rsidP="002C3B90">
      <w:pPr>
        <w:pStyle w:val="Style3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При этом в качестве ожидаемого результата может быть указано: экономия бюджетных ассигнований;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повышение качества исполнения </w:t>
      </w:r>
      <w:r w:rsidR="0073422B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2C3B90">
        <w:rPr>
          <w:rStyle w:val="FontStyle32"/>
          <w:rFonts w:ascii="Times New Roman" w:hAnsi="Times New Roman" w:cs="Times New Roman"/>
        </w:rPr>
        <w:t xml:space="preserve">функций, оказания </w:t>
      </w:r>
      <w:r w:rsidR="0073422B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(выполнения работ);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сокращение штатной численности (с подробным указанием наименований и количества сокращаемых штатных единиц);</w:t>
      </w:r>
    </w:p>
    <w:p w:rsidR="007D01E6" w:rsidRPr="002C3B90" w:rsidRDefault="00036F54" w:rsidP="002C3B90">
      <w:pPr>
        <w:pStyle w:val="Style3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правовой акт;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иной результат, обеспечивающий </w:t>
      </w:r>
      <w:r w:rsidR="0073422B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овышение </w:t>
      </w:r>
      <w:r w:rsidRPr="002C3B90">
        <w:rPr>
          <w:rStyle w:val="FontStyle32"/>
          <w:rFonts w:ascii="Times New Roman" w:hAnsi="Times New Roman" w:cs="Times New Roman"/>
        </w:rPr>
        <w:t>эффективности бюджетных расходов.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 случае осуществления расходов на реализацию мероприятий </w:t>
      </w:r>
      <w:r w:rsidR="0073422B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о </w:t>
      </w:r>
      <w:r w:rsidRPr="002C3B90">
        <w:rPr>
          <w:rStyle w:val="FontStyle32"/>
          <w:rFonts w:ascii="Times New Roman" w:hAnsi="Times New Roman" w:cs="Times New Roman"/>
        </w:rPr>
        <w:t>повышению эффективности бюджетных расходов, в качестве ожидаемого результата указывается разность между величиной этих расходов и общей величиной достигаемой экономии в результате их реализации.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Если мероприятия 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по </w:t>
      </w:r>
      <w:r w:rsidRPr="002C3B90">
        <w:rPr>
          <w:rStyle w:val="FontStyle32"/>
          <w:rFonts w:ascii="Times New Roman" w:hAnsi="Times New Roman" w:cs="Times New Roman"/>
        </w:rPr>
        <w:t xml:space="preserve">повышению эффективности бюджетных расходов направлены 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на </w:t>
      </w:r>
      <w:r w:rsidRPr="002C3B90">
        <w:rPr>
          <w:rStyle w:val="FontStyle32"/>
          <w:rFonts w:ascii="Times New Roman" w:hAnsi="Times New Roman" w:cs="Times New Roman"/>
        </w:rPr>
        <w:t xml:space="preserve">повышение качества исполнения </w:t>
      </w:r>
      <w:r w:rsidR="0073422B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функций (предоставления </w:t>
      </w:r>
      <w:r w:rsidR="0073422B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услуг), то в качестве ожидаемого результата, планируемого к достижению по итогам реализации мероприятия ведомственного плана, приводится количественная </w:t>
      </w:r>
      <w:r w:rsidR="0073422B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качественная оценка эффектов, достигаемых в результате реализации мероприятия.</w:t>
      </w:r>
    </w:p>
    <w:p w:rsidR="007D01E6" w:rsidRPr="00DD4B04" w:rsidRDefault="00036F54" w:rsidP="002C3B90">
      <w:pPr>
        <w:pStyle w:val="Style6"/>
        <w:widowControl/>
        <w:numPr>
          <w:ilvl w:val="0"/>
          <w:numId w:val="14"/>
        </w:numPr>
        <w:tabs>
          <w:tab w:val="left" w:pos="1382"/>
        </w:tabs>
        <w:spacing w:line="317" w:lineRule="exact"/>
        <w:ind w:right="10"/>
        <w:rPr>
          <w:rStyle w:val="FontStyle32"/>
          <w:rFonts w:ascii="Times New Roman" w:hAnsi="Times New Roman" w:cs="Times New Roman"/>
        </w:rPr>
      </w:pPr>
      <w:proofErr w:type="gramStart"/>
      <w:r w:rsidRPr="00DD4B04">
        <w:rPr>
          <w:rStyle w:val="FontStyle32"/>
          <w:rFonts w:ascii="Times New Roman" w:hAnsi="Times New Roman" w:cs="Times New Roman"/>
        </w:rPr>
        <w:t xml:space="preserve">В графе 6 ведомственного плана дается ссылка на </w:t>
      </w:r>
      <w:r w:rsidR="0073422B" w:rsidRPr="00DD4B04">
        <w:rPr>
          <w:rStyle w:val="FontStyle37"/>
          <w:rFonts w:ascii="Times New Roman" w:hAnsi="Times New Roman" w:cs="Times New Roman"/>
          <w:sz w:val="26"/>
          <w:szCs w:val="26"/>
        </w:rPr>
        <w:t>пр</w:t>
      </w:r>
      <w:r w:rsidRPr="00DD4B04">
        <w:rPr>
          <w:rStyle w:val="FontStyle37"/>
          <w:rFonts w:ascii="Times New Roman" w:hAnsi="Times New Roman" w:cs="Times New Roman"/>
          <w:sz w:val="26"/>
          <w:szCs w:val="26"/>
        </w:rPr>
        <w:t xml:space="preserve">авовой </w:t>
      </w:r>
      <w:r w:rsidRPr="00DD4B04">
        <w:rPr>
          <w:rStyle w:val="FontStyle32"/>
          <w:rFonts w:ascii="Times New Roman" w:hAnsi="Times New Roman" w:cs="Times New Roman"/>
        </w:rPr>
        <w:t xml:space="preserve">акт, содержащий аналогичное мероприятие (например: </w:t>
      </w:r>
      <w:proofErr w:type="spellStart"/>
      <w:r w:rsidRPr="00DD4B04">
        <w:rPr>
          <w:rStyle w:val="FontStyle32"/>
          <w:rFonts w:ascii="Times New Roman" w:hAnsi="Times New Roman" w:cs="Times New Roman"/>
        </w:rPr>
        <w:t>п.п</w:t>
      </w:r>
      <w:proofErr w:type="spellEnd"/>
      <w:r w:rsidRPr="00DD4B04">
        <w:rPr>
          <w:rStyle w:val="FontStyle32"/>
          <w:rFonts w:ascii="Times New Roman" w:hAnsi="Times New Roman" w:cs="Times New Roman"/>
        </w:rPr>
        <w:t xml:space="preserve">. 5 п. 10 Положения о требованиях к качеству </w:t>
      </w:r>
      <w:r w:rsidR="0073422B" w:rsidRPr="00DD4B04">
        <w:rPr>
          <w:rStyle w:val="FontStyle32"/>
          <w:rFonts w:ascii="Times New Roman" w:hAnsi="Times New Roman" w:cs="Times New Roman"/>
        </w:rPr>
        <w:t>муниципальных</w:t>
      </w:r>
      <w:r w:rsidRPr="00DD4B04">
        <w:rPr>
          <w:rStyle w:val="FontStyle32"/>
          <w:rFonts w:ascii="Times New Roman" w:hAnsi="Times New Roman" w:cs="Times New Roman"/>
        </w:rPr>
        <w:t xml:space="preserve"> услуг, оказываемых в </w:t>
      </w:r>
      <w:proofErr w:type="spellStart"/>
      <w:r w:rsidR="0073422B" w:rsidRPr="00DD4B04">
        <w:rPr>
          <w:rStyle w:val="FontStyle32"/>
          <w:rFonts w:ascii="Times New Roman" w:hAnsi="Times New Roman" w:cs="Times New Roman"/>
        </w:rPr>
        <w:t>Можгинском</w:t>
      </w:r>
      <w:proofErr w:type="spellEnd"/>
      <w:r w:rsidR="0073422B" w:rsidRPr="00DD4B04">
        <w:rPr>
          <w:rStyle w:val="FontStyle32"/>
          <w:rFonts w:ascii="Times New Roman" w:hAnsi="Times New Roman" w:cs="Times New Roman"/>
        </w:rPr>
        <w:t xml:space="preserve"> районе</w:t>
      </w:r>
      <w:r w:rsidRPr="00DD4B04">
        <w:rPr>
          <w:rStyle w:val="FontStyle32"/>
          <w:rFonts w:ascii="Times New Roman" w:hAnsi="Times New Roman" w:cs="Times New Roman"/>
        </w:rPr>
        <w:t xml:space="preserve">, (постановление </w:t>
      </w:r>
      <w:r w:rsidR="0073422B" w:rsidRPr="00DD4B04">
        <w:rPr>
          <w:rStyle w:val="FontStyle32"/>
          <w:rFonts w:ascii="Times New Roman" w:hAnsi="Times New Roman" w:cs="Times New Roman"/>
        </w:rPr>
        <w:t>Администрации района</w:t>
      </w:r>
      <w:r w:rsidRPr="00DD4B04">
        <w:rPr>
          <w:rStyle w:val="FontStyle32"/>
          <w:rFonts w:ascii="Times New Roman" w:hAnsi="Times New Roman" w:cs="Times New Roman"/>
        </w:rPr>
        <w:t xml:space="preserve"> от </w:t>
      </w:r>
      <w:r w:rsidR="0073422B" w:rsidRPr="00DD4B04">
        <w:rPr>
          <w:rStyle w:val="FontStyle32"/>
          <w:rFonts w:ascii="Times New Roman" w:hAnsi="Times New Roman" w:cs="Times New Roman"/>
        </w:rPr>
        <w:t>________</w:t>
      </w:r>
      <w:r w:rsidRPr="00DD4B04">
        <w:rPr>
          <w:rStyle w:val="FontStyle32"/>
          <w:rFonts w:ascii="Times New Roman" w:hAnsi="Times New Roman" w:cs="Times New Roman"/>
        </w:rPr>
        <w:t xml:space="preserve"> года № </w:t>
      </w:r>
      <w:r w:rsidR="0073422B" w:rsidRPr="00DD4B04">
        <w:rPr>
          <w:rStyle w:val="FontStyle32"/>
          <w:rFonts w:ascii="Times New Roman" w:hAnsi="Times New Roman" w:cs="Times New Roman"/>
        </w:rPr>
        <w:t>____</w:t>
      </w:r>
      <w:r w:rsidRPr="00DD4B04">
        <w:rPr>
          <w:rStyle w:val="FontStyle32"/>
          <w:rFonts w:ascii="Times New Roman" w:hAnsi="Times New Roman" w:cs="Times New Roman"/>
        </w:rPr>
        <w:t>).</w:t>
      </w:r>
      <w:proofErr w:type="gramEnd"/>
    </w:p>
    <w:p w:rsidR="007D01E6" w:rsidRPr="002C3B90" w:rsidRDefault="007D01E6" w:rsidP="002C3B90">
      <w:pPr>
        <w:pStyle w:val="Style3"/>
        <w:widowControl/>
        <w:spacing w:line="240" w:lineRule="exact"/>
        <w:ind w:firstLine="701"/>
        <w:rPr>
          <w:rFonts w:ascii="Times New Roman" w:hAnsi="Times New Roman" w:cs="Times New Roman"/>
          <w:sz w:val="26"/>
          <w:szCs w:val="26"/>
        </w:rPr>
      </w:pPr>
    </w:p>
    <w:p w:rsidR="007D01E6" w:rsidRPr="0073422B" w:rsidRDefault="00036F54" w:rsidP="0073422B">
      <w:pPr>
        <w:pStyle w:val="Style3"/>
        <w:widowControl/>
        <w:spacing w:before="125"/>
        <w:ind w:firstLine="701"/>
        <w:jc w:val="center"/>
        <w:rPr>
          <w:rStyle w:val="FontStyle32"/>
          <w:rFonts w:ascii="Times New Roman" w:hAnsi="Times New Roman" w:cs="Times New Roman"/>
          <w:b/>
          <w:sz w:val="28"/>
          <w:szCs w:val="28"/>
        </w:rPr>
      </w:pPr>
      <w:r w:rsidRPr="0073422B">
        <w:rPr>
          <w:rStyle w:val="FontStyle32"/>
          <w:rFonts w:ascii="Times New Roman" w:hAnsi="Times New Roman" w:cs="Times New Roman"/>
          <w:b/>
          <w:sz w:val="28"/>
          <w:szCs w:val="28"/>
        </w:rPr>
        <w:t>IV. Рекомендаций по реализации ведомственных планов</w:t>
      </w:r>
    </w:p>
    <w:p w:rsidR="007D01E6" w:rsidRPr="0073422B" w:rsidRDefault="00036F54" w:rsidP="002C3B90">
      <w:pPr>
        <w:pStyle w:val="Style6"/>
        <w:widowControl/>
        <w:numPr>
          <w:ilvl w:val="0"/>
          <w:numId w:val="15"/>
        </w:numPr>
        <w:tabs>
          <w:tab w:val="left" w:pos="1382"/>
        </w:tabs>
        <w:spacing w:before="67" w:line="317" w:lineRule="exact"/>
        <w:ind w:right="19"/>
        <w:rPr>
          <w:rStyle w:val="FontStyle32"/>
          <w:rFonts w:ascii="Times New Roman" w:hAnsi="Times New Roman" w:cs="Times New Roman"/>
        </w:rPr>
      </w:pPr>
      <w:r w:rsidRPr="0073422B">
        <w:rPr>
          <w:rStyle w:val="FontStyle32"/>
          <w:rFonts w:ascii="Times New Roman" w:hAnsi="Times New Roman" w:cs="Times New Roman"/>
        </w:rPr>
        <w:t xml:space="preserve">Реализация </w:t>
      </w:r>
      <w:r w:rsidRPr="0073422B">
        <w:rPr>
          <w:rStyle w:val="FontStyle37"/>
          <w:rFonts w:ascii="Times New Roman" w:hAnsi="Times New Roman" w:cs="Times New Roman"/>
          <w:sz w:val="26"/>
          <w:szCs w:val="26"/>
        </w:rPr>
        <w:t xml:space="preserve">ведомственных </w:t>
      </w:r>
      <w:r w:rsidRPr="0073422B">
        <w:rPr>
          <w:rStyle w:val="FontStyle32"/>
          <w:rFonts w:ascii="Times New Roman" w:hAnsi="Times New Roman" w:cs="Times New Roman"/>
        </w:rPr>
        <w:t xml:space="preserve">планов осуществляется в </w:t>
      </w:r>
      <w:r w:rsidR="0073422B" w:rsidRPr="0073422B">
        <w:rPr>
          <w:rStyle w:val="FontStyle32"/>
          <w:rFonts w:ascii="Times New Roman" w:hAnsi="Times New Roman" w:cs="Times New Roman"/>
        </w:rPr>
        <w:t>п</w:t>
      </w:r>
      <w:r w:rsidRPr="0073422B">
        <w:rPr>
          <w:rStyle w:val="FontStyle37"/>
          <w:rFonts w:ascii="Times New Roman" w:hAnsi="Times New Roman" w:cs="Times New Roman"/>
          <w:sz w:val="26"/>
          <w:szCs w:val="26"/>
        </w:rPr>
        <w:t xml:space="preserve">ределах </w:t>
      </w:r>
      <w:r w:rsidRPr="0073422B">
        <w:rPr>
          <w:rStyle w:val="FontStyle32"/>
          <w:rFonts w:ascii="Times New Roman" w:hAnsi="Times New Roman" w:cs="Times New Roman"/>
        </w:rPr>
        <w:t xml:space="preserve">бюджетных ассигнований, предусмотренных сводной бюджетной росписью бюджета </w:t>
      </w:r>
      <w:r w:rsidR="0073422B">
        <w:rPr>
          <w:rStyle w:val="FontStyle32"/>
          <w:rFonts w:ascii="Times New Roman" w:hAnsi="Times New Roman" w:cs="Times New Roman"/>
        </w:rPr>
        <w:t xml:space="preserve">муниципального образования </w:t>
      </w:r>
      <w:r w:rsidRPr="0073422B">
        <w:rPr>
          <w:rStyle w:val="FontStyle32"/>
          <w:rFonts w:ascii="Times New Roman" w:hAnsi="Times New Roman" w:cs="Times New Roman"/>
        </w:rPr>
        <w:t xml:space="preserve"> и (или) бюджетными росписями главных</w:t>
      </w:r>
      <w:r w:rsidR="0073422B" w:rsidRPr="0073422B">
        <w:rPr>
          <w:rStyle w:val="FontStyle32"/>
          <w:rFonts w:ascii="Times New Roman" w:hAnsi="Times New Roman" w:cs="Times New Roman"/>
        </w:rPr>
        <w:t xml:space="preserve"> </w:t>
      </w:r>
      <w:r w:rsidRPr="0073422B">
        <w:rPr>
          <w:rStyle w:val="FontStyle32"/>
          <w:rFonts w:ascii="Times New Roman" w:hAnsi="Times New Roman" w:cs="Times New Roman"/>
        </w:rPr>
        <w:t>распорядителей средств бюджета</w:t>
      </w:r>
      <w:r w:rsidR="0073422B">
        <w:rPr>
          <w:rStyle w:val="FontStyle32"/>
          <w:rFonts w:ascii="Times New Roman" w:hAnsi="Times New Roman" w:cs="Times New Roman"/>
        </w:rPr>
        <w:t xml:space="preserve"> муниципального образования</w:t>
      </w:r>
      <w:r w:rsidRPr="0073422B">
        <w:rPr>
          <w:rStyle w:val="FontStyle32"/>
          <w:rFonts w:ascii="Times New Roman" w:hAnsi="Times New Roman" w:cs="Times New Roman"/>
        </w:rPr>
        <w:t>.</w:t>
      </w:r>
    </w:p>
    <w:p w:rsidR="007D01E6" w:rsidRPr="002C3B90" w:rsidRDefault="00036F54" w:rsidP="002C3B90">
      <w:pPr>
        <w:pStyle w:val="Style10"/>
        <w:widowControl/>
        <w:spacing w:line="317" w:lineRule="exact"/>
        <w:ind w:firstLine="701"/>
        <w:jc w:val="both"/>
        <w:rPr>
          <w:rStyle w:val="FontStyle32"/>
          <w:rFonts w:ascii="Times New Roman" w:hAnsi="Times New Roman" w:cs="Times New Roman"/>
        </w:rPr>
      </w:pPr>
      <w:r w:rsidRPr="0073422B">
        <w:rPr>
          <w:rStyle w:val="FontStyle41"/>
          <w:b w:val="0"/>
          <w:i w:val="0"/>
          <w:sz w:val="26"/>
          <w:szCs w:val="26"/>
        </w:rPr>
        <w:t>27.</w:t>
      </w:r>
      <w:r w:rsidRPr="002C3B90">
        <w:rPr>
          <w:rStyle w:val="FontStyle41"/>
          <w:sz w:val="26"/>
          <w:szCs w:val="26"/>
        </w:rPr>
        <w:t xml:space="preserve">   </w:t>
      </w:r>
      <w:r w:rsidRPr="002C3B90">
        <w:rPr>
          <w:rStyle w:val="FontStyle32"/>
          <w:rFonts w:ascii="Times New Roman" w:hAnsi="Times New Roman" w:cs="Times New Roman"/>
        </w:rPr>
        <w:t>Отчет о реализации ведомственного плана за отчетный год, состав ленный по форме согласно приложению 3 к настоящим Мет</w:t>
      </w:r>
      <w:r w:rsidR="0073422B">
        <w:rPr>
          <w:rStyle w:val="FontStyle32"/>
          <w:rFonts w:ascii="Times New Roman" w:hAnsi="Times New Roman" w:cs="Times New Roman"/>
        </w:rPr>
        <w:t>одическим</w:t>
      </w:r>
      <w:r w:rsidRPr="002C3B90">
        <w:rPr>
          <w:rStyle w:val="FontStyle32"/>
          <w:rFonts w:ascii="Times New Roman" w:hAnsi="Times New Roman" w:cs="Times New Roman"/>
        </w:rPr>
        <w:t xml:space="preserve"> рекомендациям  представляется  </w:t>
      </w:r>
      <w:r w:rsidR="00802425" w:rsidRPr="0041275D">
        <w:rPr>
          <w:rStyle w:val="FontStyle32"/>
          <w:rFonts w:ascii="Times New Roman" w:hAnsi="Times New Roman" w:cs="Times New Roman"/>
          <w:color w:val="000099"/>
        </w:rPr>
        <w:t>ГРБС и (или) отраслев</w:t>
      </w:r>
      <w:r w:rsidR="00802425">
        <w:rPr>
          <w:rStyle w:val="FontStyle32"/>
          <w:rFonts w:ascii="Times New Roman" w:hAnsi="Times New Roman" w:cs="Times New Roman"/>
          <w:color w:val="000099"/>
        </w:rPr>
        <w:t>ым</w:t>
      </w:r>
      <w:r w:rsidR="00802425" w:rsidRPr="0041275D">
        <w:rPr>
          <w:rStyle w:val="FontStyle32"/>
          <w:rFonts w:ascii="Times New Roman" w:hAnsi="Times New Roman" w:cs="Times New Roman"/>
          <w:color w:val="000099"/>
        </w:rPr>
        <w:t xml:space="preserve"> Управлени</w:t>
      </w:r>
      <w:r w:rsidR="00802425">
        <w:rPr>
          <w:rStyle w:val="FontStyle32"/>
          <w:rFonts w:ascii="Times New Roman" w:hAnsi="Times New Roman" w:cs="Times New Roman"/>
          <w:color w:val="000099"/>
        </w:rPr>
        <w:t>ем</w:t>
      </w:r>
      <w:r w:rsidRPr="002C3B90">
        <w:rPr>
          <w:rStyle w:val="FontStyle32"/>
          <w:rFonts w:ascii="Times New Roman" w:hAnsi="Times New Roman" w:cs="Times New Roman"/>
        </w:rPr>
        <w:t xml:space="preserve"> в </w:t>
      </w:r>
      <w:r w:rsidR="00267890">
        <w:rPr>
          <w:rStyle w:val="FontStyle32"/>
          <w:rFonts w:ascii="Times New Roman" w:hAnsi="Times New Roman" w:cs="Times New Roman"/>
        </w:rPr>
        <w:t>Управление</w:t>
      </w:r>
      <w:r w:rsidRPr="002C3B90">
        <w:rPr>
          <w:rStyle w:val="FontStyle32"/>
          <w:rFonts w:ascii="Times New Roman" w:hAnsi="Times New Roman" w:cs="Times New Roman"/>
        </w:rPr>
        <w:t xml:space="preserve"> финансов </w:t>
      </w:r>
      <w:r w:rsidR="00267890">
        <w:rPr>
          <w:rStyle w:val="FontStyle32"/>
          <w:rFonts w:ascii="Times New Roman" w:hAnsi="Times New Roman" w:cs="Times New Roman"/>
        </w:rPr>
        <w:t>Администрации муниципального образования «Можгинский район»</w:t>
      </w:r>
      <w:r w:rsidRPr="002C3B90">
        <w:rPr>
          <w:rStyle w:val="FontStyle32"/>
          <w:rFonts w:ascii="Times New Roman" w:hAnsi="Times New Roman" w:cs="Times New Roman"/>
        </w:rPr>
        <w:t xml:space="preserve"> ежегодно, в срок не позднее </w:t>
      </w:r>
      <w:r w:rsidRPr="00267890">
        <w:rPr>
          <w:rStyle w:val="FontStyle32"/>
          <w:rFonts w:ascii="Times New Roman" w:hAnsi="Times New Roman" w:cs="Times New Roman"/>
          <w:u w:val="single"/>
        </w:rPr>
        <w:t xml:space="preserve">1 </w:t>
      </w:r>
      <w:r w:rsidR="00041306">
        <w:rPr>
          <w:rStyle w:val="FontStyle32"/>
          <w:rFonts w:ascii="Times New Roman" w:hAnsi="Times New Roman" w:cs="Times New Roman"/>
          <w:u w:val="single"/>
        </w:rPr>
        <w:t>марта</w:t>
      </w:r>
      <w:r w:rsidRPr="00267890">
        <w:rPr>
          <w:rStyle w:val="FontStyle32"/>
          <w:rFonts w:ascii="Times New Roman" w:hAnsi="Times New Roman" w:cs="Times New Roman"/>
          <w:u w:val="single"/>
        </w:rPr>
        <w:t xml:space="preserve"> года</w:t>
      </w:r>
      <w:r w:rsidRPr="002C3B90">
        <w:rPr>
          <w:rStyle w:val="FontStyle32"/>
          <w:rFonts w:ascii="Times New Roman" w:hAnsi="Times New Roman" w:cs="Times New Roman"/>
        </w:rPr>
        <w:t xml:space="preserve">, следующего </w:t>
      </w:r>
      <w:proofErr w:type="gramStart"/>
      <w:r w:rsidRPr="002C3B90">
        <w:rPr>
          <w:rStyle w:val="FontStyle32"/>
          <w:rFonts w:ascii="Times New Roman" w:hAnsi="Times New Roman" w:cs="Times New Roman"/>
        </w:rPr>
        <w:t>за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отчетным.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 случаях, </w:t>
      </w:r>
      <w:r w:rsidR="00267890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>редусмотренных настоящими Методическими рекомендациями, к отчету о реализации ведомственного плана</w:t>
      </w:r>
      <w:r w:rsidR="00267890">
        <w:rPr>
          <w:rStyle w:val="FontStyle32"/>
          <w:rFonts w:ascii="Times New Roman" w:hAnsi="Times New Roman" w:cs="Times New Roman"/>
        </w:rPr>
        <w:t xml:space="preserve"> должны</w:t>
      </w:r>
      <w:r w:rsidRPr="002C3B90">
        <w:rPr>
          <w:rStyle w:val="FontStyle35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быть </w:t>
      </w:r>
      <w:r w:rsidR="00267890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 xml:space="preserve">риложены аналитические (служебные) записки </w:t>
      </w:r>
      <w:r w:rsidR="00267890">
        <w:rPr>
          <w:rStyle w:val="FontStyle32"/>
          <w:rFonts w:ascii="Times New Roman" w:hAnsi="Times New Roman" w:cs="Times New Roman"/>
        </w:rPr>
        <w:t>с</w:t>
      </w:r>
      <w:r w:rsidRPr="002C3B90">
        <w:rPr>
          <w:rStyle w:val="FontStyle35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описанием приведенной работы </w:t>
      </w:r>
      <w:r w:rsidR="00267890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 xml:space="preserve"> выводами, сделанными по результатам проведенного анализа, а также</w:t>
      </w:r>
      <w:r w:rsidR="00267890">
        <w:rPr>
          <w:rStyle w:val="FontStyle32"/>
          <w:rFonts w:ascii="Times New Roman" w:hAnsi="Times New Roman" w:cs="Times New Roman"/>
        </w:rPr>
        <w:t xml:space="preserve"> копии</w:t>
      </w:r>
      <w:r w:rsidRPr="002C3B90">
        <w:rPr>
          <w:rStyle w:val="FontStyle35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решений, протоколов, принятых (составленных) по результатам проведенного мероприятия (при </w:t>
      </w:r>
      <w:r w:rsidR="00267890">
        <w:rPr>
          <w:rStyle w:val="FontStyle32"/>
          <w:rFonts w:ascii="Times New Roman" w:hAnsi="Times New Roman" w:cs="Times New Roman"/>
        </w:rPr>
        <w:t xml:space="preserve"> их</w:t>
      </w:r>
      <w:r w:rsidRPr="002C3B90">
        <w:rPr>
          <w:rStyle w:val="FontStyle35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наличии).</w:t>
      </w:r>
    </w:p>
    <w:p w:rsidR="007D01E6" w:rsidRPr="00802425" w:rsidRDefault="00036F54" w:rsidP="002C3B90">
      <w:pPr>
        <w:pStyle w:val="Style6"/>
        <w:widowControl/>
        <w:numPr>
          <w:ilvl w:val="0"/>
          <w:numId w:val="16"/>
        </w:numPr>
        <w:tabs>
          <w:tab w:val="left" w:pos="1402"/>
        </w:tabs>
        <w:spacing w:line="317" w:lineRule="exact"/>
        <w:rPr>
          <w:rStyle w:val="FontStyle32"/>
          <w:rFonts w:ascii="Times New Roman" w:hAnsi="Times New Roman" w:cs="Times New Roman"/>
        </w:rPr>
      </w:pPr>
      <w:r w:rsidRPr="00802425">
        <w:rPr>
          <w:rStyle w:val="FontStyle32"/>
          <w:rFonts w:ascii="Times New Roman" w:hAnsi="Times New Roman" w:cs="Times New Roman"/>
        </w:rPr>
        <w:t xml:space="preserve">По результатам реализации ведомственных планов возможно материальное стимулирование сотрудников </w:t>
      </w:r>
      <w:r w:rsidR="00802425" w:rsidRPr="0041275D">
        <w:rPr>
          <w:rStyle w:val="FontStyle32"/>
          <w:rFonts w:ascii="Times New Roman" w:hAnsi="Times New Roman" w:cs="Times New Roman"/>
          <w:color w:val="000099"/>
        </w:rPr>
        <w:t>ГРБС и (или) отраслевого Управления</w:t>
      </w:r>
      <w:r w:rsidRPr="00802425">
        <w:rPr>
          <w:rStyle w:val="FontStyle32"/>
          <w:rFonts w:ascii="Times New Roman" w:hAnsi="Times New Roman" w:cs="Times New Roman"/>
        </w:rPr>
        <w:t xml:space="preserve">, </w:t>
      </w:r>
      <w:r w:rsidR="00267890" w:rsidRPr="00802425">
        <w:rPr>
          <w:rStyle w:val="FontStyle32"/>
          <w:rFonts w:ascii="Times New Roman" w:hAnsi="Times New Roman" w:cs="Times New Roman"/>
        </w:rPr>
        <w:t>о</w:t>
      </w:r>
      <w:r w:rsidRPr="00802425">
        <w:rPr>
          <w:rStyle w:val="FontStyle32"/>
          <w:rFonts w:ascii="Times New Roman" w:hAnsi="Times New Roman" w:cs="Times New Roman"/>
        </w:rPr>
        <w:t>пределяемое в зависимости от достигнутых результатов по повышению эффективности бюджетных расходов.</w:t>
      </w:r>
    </w:p>
    <w:p w:rsidR="007D01E6" w:rsidRPr="00802425" w:rsidRDefault="00036F54" w:rsidP="002C3B90">
      <w:pPr>
        <w:pStyle w:val="Style6"/>
        <w:widowControl/>
        <w:numPr>
          <w:ilvl w:val="0"/>
          <w:numId w:val="16"/>
        </w:numPr>
        <w:tabs>
          <w:tab w:val="left" w:pos="1402"/>
        </w:tabs>
        <w:spacing w:line="317" w:lineRule="exact"/>
        <w:rPr>
          <w:rStyle w:val="FontStyle32"/>
          <w:rFonts w:ascii="Times New Roman" w:hAnsi="Times New Roman" w:cs="Times New Roman"/>
        </w:rPr>
      </w:pPr>
      <w:r w:rsidRPr="00802425">
        <w:rPr>
          <w:rStyle w:val="FontStyle32"/>
          <w:rFonts w:ascii="Times New Roman" w:hAnsi="Times New Roman" w:cs="Times New Roman"/>
        </w:rPr>
        <w:t xml:space="preserve">Расходы </w:t>
      </w:r>
      <w:r w:rsidRPr="00802425">
        <w:rPr>
          <w:rStyle w:val="FontStyle36"/>
          <w:rFonts w:ascii="Times New Roman" w:hAnsi="Times New Roman" w:cs="Times New Roman"/>
          <w:sz w:val="26"/>
          <w:szCs w:val="26"/>
        </w:rPr>
        <w:t xml:space="preserve">на </w:t>
      </w:r>
      <w:r w:rsidRPr="00802425">
        <w:rPr>
          <w:rStyle w:val="FontStyle32"/>
          <w:rFonts w:ascii="Times New Roman" w:hAnsi="Times New Roman" w:cs="Times New Roman"/>
        </w:rPr>
        <w:t>материальное стимулирование сотрудников предусматриваются в рамках</w:t>
      </w:r>
      <w:r w:rsidR="00267890" w:rsidRPr="00802425">
        <w:rPr>
          <w:rStyle w:val="FontStyle32"/>
          <w:rFonts w:ascii="Times New Roman" w:hAnsi="Times New Roman" w:cs="Times New Roman"/>
        </w:rPr>
        <w:t xml:space="preserve"> </w:t>
      </w:r>
      <w:r w:rsidRPr="00802425">
        <w:rPr>
          <w:rStyle w:val="FontStyle32"/>
          <w:rFonts w:ascii="Times New Roman" w:hAnsi="Times New Roman" w:cs="Times New Roman"/>
        </w:rPr>
        <w:t xml:space="preserve"> </w:t>
      </w:r>
      <w:r w:rsidR="00267890" w:rsidRPr="00802425">
        <w:rPr>
          <w:rStyle w:val="FontStyle32"/>
          <w:rFonts w:ascii="Times New Roman" w:hAnsi="Times New Roman" w:cs="Times New Roman"/>
        </w:rPr>
        <w:t>п</w:t>
      </w:r>
      <w:r w:rsidRPr="00802425">
        <w:rPr>
          <w:rStyle w:val="FontStyle32"/>
          <w:rFonts w:ascii="Times New Roman" w:hAnsi="Times New Roman" w:cs="Times New Roman"/>
        </w:rPr>
        <w:t xml:space="preserve">одпрограммы «Повышение эффективности расходов </w:t>
      </w:r>
      <w:r w:rsidR="00267890" w:rsidRPr="00802425">
        <w:rPr>
          <w:rStyle w:val="FontStyle32"/>
          <w:rFonts w:ascii="Times New Roman" w:hAnsi="Times New Roman" w:cs="Times New Roman"/>
        </w:rPr>
        <w:t xml:space="preserve">консолидированного </w:t>
      </w:r>
      <w:r w:rsidRPr="00802425">
        <w:rPr>
          <w:rStyle w:val="FontStyle32"/>
          <w:rFonts w:ascii="Times New Roman" w:hAnsi="Times New Roman" w:cs="Times New Roman"/>
        </w:rPr>
        <w:t xml:space="preserve">бюджета </w:t>
      </w:r>
      <w:r w:rsidR="00267890" w:rsidRPr="00802425">
        <w:rPr>
          <w:rStyle w:val="FontStyle32"/>
          <w:rFonts w:ascii="Times New Roman" w:hAnsi="Times New Roman" w:cs="Times New Roman"/>
        </w:rPr>
        <w:t>Можгинского района»</w:t>
      </w:r>
      <w:r w:rsidRPr="00802425">
        <w:rPr>
          <w:rStyle w:val="FontStyle32"/>
          <w:rFonts w:ascii="Times New Roman" w:hAnsi="Times New Roman" w:cs="Times New Roman"/>
        </w:rPr>
        <w:t xml:space="preserve"> </w:t>
      </w:r>
      <w:r w:rsidR="00267890" w:rsidRPr="00802425">
        <w:rPr>
          <w:rStyle w:val="FontStyle32"/>
          <w:rFonts w:ascii="Times New Roman" w:hAnsi="Times New Roman" w:cs="Times New Roman"/>
        </w:rPr>
        <w:t xml:space="preserve">муниципальной </w:t>
      </w:r>
      <w:r w:rsidRPr="00802425">
        <w:rPr>
          <w:rStyle w:val="FontStyle32"/>
          <w:rFonts w:ascii="Times New Roman" w:hAnsi="Times New Roman" w:cs="Times New Roman"/>
        </w:rPr>
        <w:t xml:space="preserve"> программы «Управление </w:t>
      </w:r>
      <w:r w:rsidR="00267890" w:rsidRPr="00802425">
        <w:rPr>
          <w:rStyle w:val="FontStyle32"/>
          <w:rFonts w:ascii="Times New Roman" w:hAnsi="Times New Roman" w:cs="Times New Roman"/>
        </w:rPr>
        <w:t>муниципальными</w:t>
      </w:r>
      <w:r w:rsidRPr="00802425">
        <w:rPr>
          <w:rStyle w:val="FontStyle32"/>
          <w:rFonts w:ascii="Times New Roman" w:hAnsi="Times New Roman" w:cs="Times New Roman"/>
        </w:rPr>
        <w:t xml:space="preserve"> финансами».</w:t>
      </w:r>
    </w:p>
    <w:p w:rsidR="00267890" w:rsidRPr="00802425" w:rsidRDefault="00267890" w:rsidP="002C3B90">
      <w:pPr>
        <w:pStyle w:val="Style11"/>
        <w:widowControl/>
        <w:spacing w:before="67" w:line="317" w:lineRule="exact"/>
        <w:ind w:firstLine="701"/>
        <w:jc w:val="both"/>
        <w:rPr>
          <w:rStyle w:val="FontStyle32"/>
          <w:rFonts w:ascii="Times New Roman" w:hAnsi="Times New Roman" w:cs="Times New Roman"/>
        </w:rPr>
      </w:pPr>
    </w:p>
    <w:p w:rsidR="00853733" w:rsidRDefault="00853733" w:rsidP="002C3B90">
      <w:pPr>
        <w:pStyle w:val="Style11"/>
        <w:widowControl/>
        <w:spacing w:before="67" w:line="317" w:lineRule="exact"/>
        <w:ind w:firstLine="701"/>
        <w:jc w:val="both"/>
        <w:rPr>
          <w:rStyle w:val="FontStyle32"/>
          <w:rFonts w:ascii="Times New Roman" w:hAnsi="Times New Roman" w:cs="Times New Roman"/>
        </w:rPr>
      </w:pPr>
    </w:p>
    <w:p w:rsidR="00853733" w:rsidRDefault="00853733" w:rsidP="002C3B90">
      <w:pPr>
        <w:pStyle w:val="Style11"/>
        <w:widowControl/>
        <w:spacing w:before="67" w:line="317" w:lineRule="exact"/>
        <w:ind w:firstLine="701"/>
        <w:jc w:val="both"/>
        <w:rPr>
          <w:rStyle w:val="FontStyle32"/>
          <w:rFonts w:ascii="Times New Roman" w:hAnsi="Times New Roman" w:cs="Times New Roman"/>
        </w:rPr>
      </w:pPr>
    </w:p>
    <w:p w:rsidR="00853733" w:rsidRDefault="00853733" w:rsidP="002C3B90">
      <w:pPr>
        <w:pStyle w:val="Style11"/>
        <w:widowControl/>
        <w:spacing w:before="67" w:line="317" w:lineRule="exact"/>
        <w:ind w:firstLine="701"/>
        <w:jc w:val="both"/>
        <w:rPr>
          <w:rStyle w:val="FontStyle32"/>
          <w:rFonts w:ascii="Times New Roman" w:hAnsi="Times New Roman" w:cs="Times New Roman"/>
        </w:rPr>
      </w:pPr>
    </w:p>
    <w:p w:rsidR="00853733" w:rsidRDefault="00853733" w:rsidP="002C3B90">
      <w:pPr>
        <w:pStyle w:val="Style11"/>
        <w:widowControl/>
        <w:spacing w:before="67" w:line="317" w:lineRule="exact"/>
        <w:ind w:firstLine="701"/>
        <w:jc w:val="both"/>
        <w:rPr>
          <w:rStyle w:val="FontStyle32"/>
          <w:rFonts w:ascii="Times New Roman" w:hAnsi="Times New Roman" w:cs="Times New Roman"/>
        </w:rPr>
      </w:pPr>
    </w:p>
    <w:p w:rsidR="00853733" w:rsidRDefault="00853733" w:rsidP="002C3B90">
      <w:pPr>
        <w:pStyle w:val="Style11"/>
        <w:widowControl/>
        <w:spacing w:before="67" w:line="317" w:lineRule="exact"/>
        <w:ind w:firstLine="701"/>
        <w:jc w:val="both"/>
        <w:rPr>
          <w:rStyle w:val="FontStyle32"/>
          <w:rFonts w:ascii="Times New Roman" w:hAnsi="Times New Roman" w:cs="Times New Roman"/>
        </w:rPr>
      </w:pPr>
    </w:p>
    <w:p w:rsidR="00853733" w:rsidRDefault="00853733" w:rsidP="002C3B90">
      <w:pPr>
        <w:pStyle w:val="Style11"/>
        <w:widowControl/>
        <w:spacing w:before="67" w:line="317" w:lineRule="exact"/>
        <w:ind w:firstLine="701"/>
        <w:jc w:val="both"/>
        <w:rPr>
          <w:rStyle w:val="FontStyle32"/>
          <w:rFonts w:ascii="Times New Roman" w:hAnsi="Times New Roman" w:cs="Times New Roman"/>
        </w:rPr>
      </w:pPr>
    </w:p>
    <w:p w:rsidR="00853733" w:rsidRDefault="00853733" w:rsidP="002C3B90">
      <w:pPr>
        <w:pStyle w:val="Style11"/>
        <w:widowControl/>
        <w:spacing w:before="67" w:line="317" w:lineRule="exact"/>
        <w:ind w:firstLine="701"/>
        <w:jc w:val="both"/>
        <w:rPr>
          <w:rStyle w:val="FontStyle32"/>
          <w:rFonts w:ascii="Times New Roman" w:hAnsi="Times New Roman" w:cs="Times New Roman"/>
        </w:rPr>
      </w:pPr>
    </w:p>
    <w:p w:rsidR="00853733" w:rsidRDefault="00853733" w:rsidP="002C3B90">
      <w:pPr>
        <w:pStyle w:val="Style11"/>
        <w:widowControl/>
        <w:spacing w:before="67" w:line="317" w:lineRule="exact"/>
        <w:ind w:firstLine="701"/>
        <w:jc w:val="both"/>
        <w:rPr>
          <w:rStyle w:val="FontStyle32"/>
          <w:rFonts w:ascii="Times New Roman" w:hAnsi="Times New Roman" w:cs="Times New Roman"/>
        </w:rPr>
      </w:pPr>
    </w:p>
    <w:p w:rsidR="00853733" w:rsidRDefault="00853733" w:rsidP="002C3B90">
      <w:pPr>
        <w:pStyle w:val="Style11"/>
        <w:widowControl/>
        <w:spacing w:before="67" w:line="317" w:lineRule="exact"/>
        <w:ind w:firstLine="701"/>
        <w:jc w:val="both"/>
        <w:rPr>
          <w:rStyle w:val="FontStyle32"/>
          <w:rFonts w:ascii="Times New Roman" w:hAnsi="Times New Roman" w:cs="Times New Roman"/>
        </w:rPr>
      </w:pPr>
    </w:p>
    <w:p w:rsidR="00853733" w:rsidRDefault="00853733" w:rsidP="002C3B90">
      <w:pPr>
        <w:pStyle w:val="Style11"/>
        <w:widowControl/>
        <w:spacing w:before="67" w:line="317" w:lineRule="exact"/>
        <w:ind w:firstLine="701"/>
        <w:jc w:val="both"/>
        <w:rPr>
          <w:rStyle w:val="FontStyle32"/>
          <w:rFonts w:ascii="Times New Roman" w:hAnsi="Times New Roman" w:cs="Times New Roman"/>
        </w:rPr>
      </w:pPr>
    </w:p>
    <w:p w:rsidR="00853733" w:rsidRDefault="00853733" w:rsidP="002C3B90">
      <w:pPr>
        <w:pStyle w:val="Style11"/>
        <w:widowControl/>
        <w:spacing w:before="67" w:line="317" w:lineRule="exact"/>
        <w:ind w:firstLine="701"/>
        <w:jc w:val="both"/>
        <w:rPr>
          <w:rStyle w:val="FontStyle32"/>
          <w:rFonts w:ascii="Times New Roman" w:hAnsi="Times New Roman" w:cs="Times New Roman"/>
        </w:rPr>
      </w:pPr>
    </w:p>
    <w:p w:rsidR="00802425" w:rsidRDefault="00802425" w:rsidP="00267890">
      <w:pPr>
        <w:pStyle w:val="Style11"/>
        <w:widowControl/>
        <w:spacing w:before="67" w:line="317" w:lineRule="exact"/>
        <w:ind w:firstLine="701"/>
        <w:rPr>
          <w:rStyle w:val="FontStyle32"/>
          <w:rFonts w:ascii="Times New Roman" w:hAnsi="Times New Roman" w:cs="Times New Roman"/>
        </w:rPr>
      </w:pPr>
    </w:p>
    <w:p w:rsidR="00A97005" w:rsidRDefault="00A97005" w:rsidP="00267890">
      <w:pPr>
        <w:pStyle w:val="Style11"/>
        <w:widowControl/>
        <w:spacing w:before="67" w:line="317" w:lineRule="exact"/>
        <w:ind w:firstLine="701"/>
        <w:rPr>
          <w:rStyle w:val="FontStyle32"/>
          <w:rFonts w:ascii="Times New Roman" w:hAnsi="Times New Roman" w:cs="Times New Roman"/>
        </w:rPr>
      </w:pPr>
    </w:p>
    <w:p w:rsidR="00267890" w:rsidRDefault="00036F54" w:rsidP="00267890">
      <w:pPr>
        <w:pStyle w:val="Style11"/>
        <w:widowControl/>
        <w:spacing w:before="67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lastRenderedPageBreak/>
        <w:t xml:space="preserve">Приложение 1 </w:t>
      </w:r>
    </w:p>
    <w:p w:rsidR="00267890" w:rsidRDefault="00036F54" w:rsidP="00267890">
      <w:pPr>
        <w:pStyle w:val="Style11"/>
        <w:widowControl/>
        <w:spacing w:before="67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к Методическим рекомендациям по разработке </w:t>
      </w:r>
    </w:p>
    <w:p w:rsidR="00267890" w:rsidRDefault="00036F54" w:rsidP="00267890">
      <w:pPr>
        <w:pStyle w:val="Style11"/>
        <w:widowControl/>
        <w:spacing w:before="67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и реализации ведомственных планов повышения </w:t>
      </w:r>
    </w:p>
    <w:p w:rsidR="007D01E6" w:rsidRPr="002C3B90" w:rsidRDefault="00036F54" w:rsidP="00267890">
      <w:pPr>
        <w:pStyle w:val="Style11"/>
        <w:widowControl/>
        <w:spacing w:before="67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эффективности бюджетных</w:t>
      </w:r>
      <w:r w:rsidR="00267890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>расходов</w:t>
      </w:r>
    </w:p>
    <w:p w:rsidR="007D01E6" w:rsidRPr="002C3B90" w:rsidRDefault="007D01E6" w:rsidP="002C3B90">
      <w:pPr>
        <w:pStyle w:val="Style13"/>
        <w:widowControl/>
        <w:spacing w:line="240" w:lineRule="exact"/>
        <w:ind w:firstLine="701"/>
        <w:jc w:val="both"/>
        <w:rPr>
          <w:rFonts w:ascii="Times New Roman" w:hAnsi="Times New Roman" w:cs="Times New Roman"/>
          <w:sz w:val="26"/>
          <w:szCs w:val="26"/>
        </w:rPr>
      </w:pPr>
    </w:p>
    <w:p w:rsidR="007D01E6" w:rsidRPr="002C3B90" w:rsidRDefault="007D01E6" w:rsidP="002C3B90">
      <w:pPr>
        <w:pStyle w:val="Style13"/>
        <w:widowControl/>
        <w:spacing w:line="240" w:lineRule="exact"/>
        <w:ind w:firstLine="701"/>
        <w:jc w:val="both"/>
        <w:rPr>
          <w:rFonts w:ascii="Times New Roman" w:hAnsi="Times New Roman" w:cs="Times New Roman"/>
          <w:sz w:val="26"/>
          <w:szCs w:val="26"/>
        </w:rPr>
      </w:pPr>
    </w:p>
    <w:p w:rsidR="00267890" w:rsidRDefault="00036F54" w:rsidP="00267890">
      <w:pPr>
        <w:pStyle w:val="Style13"/>
        <w:widowControl/>
        <w:spacing w:before="182"/>
        <w:ind w:firstLine="701"/>
        <w:jc w:val="center"/>
        <w:rPr>
          <w:rStyle w:val="FontStyle31"/>
          <w:rFonts w:ascii="Times New Roman" w:hAnsi="Times New Roman" w:cs="Times New Roman"/>
          <w:sz w:val="28"/>
          <w:szCs w:val="28"/>
        </w:rPr>
      </w:pPr>
      <w:r w:rsidRPr="00267890">
        <w:rPr>
          <w:rStyle w:val="FontStyle31"/>
          <w:rFonts w:ascii="Times New Roman" w:hAnsi="Times New Roman" w:cs="Times New Roman"/>
          <w:sz w:val="28"/>
          <w:szCs w:val="28"/>
        </w:rPr>
        <w:t xml:space="preserve">Мероприятия, рекомендуемые для включения в ведомственный план </w:t>
      </w:r>
    </w:p>
    <w:p w:rsidR="007D01E6" w:rsidRPr="00267890" w:rsidRDefault="00036F54" w:rsidP="00267890">
      <w:pPr>
        <w:pStyle w:val="Style13"/>
        <w:widowControl/>
        <w:spacing w:before="182"/>
        <w:ind w:firstLine="701"/>
        <w:jc w:val="center"/>
        <w:rPr>
          <w:rStyle w:val="FontStyle31"/>
          <w:rFonts w:ascii="Times New Roman" w:hAnsi="Times New Roman" w:cs="Times New Roman"/>
          <w:sz w:val="28"/>
          <w:szCs w:val="28"/>
        </w:rPr>
      </w:pPr>
      <w:r w:rsidRPr="00267890">
        <w:rPr>
          <w:rStyle w:val="FontStyle31"/>
          <w:rFonts w:ascii="Times New Roman" w:hAnsi="Times New Roman" w:cs="Times New Roman"/>
          <w:sz w:val="28"/>
          <w:szCs w:val="28"/>
        </w:rPr>
        <w:t>повышения эффективности бюджетных расходов</w:t>
      </w:r>
    </w:p>
    <w:p w:rsidR="007D01E6" w:rsidRPr="002C3B90" w:rsidRDefault="007D01E6" w:rsidP="002C3B90">
      <w:pPr>
        <w:pStyle w:val="Style7"/>
        <w:widowControl/>
        <w:spacing w:line="240" w:lineRule="exact"/>
        <w:ind w:right="10" w:firstLine="701"/>
        <w:rPr>
          <w:rFonts w:ascii="Times New Roman" w:hAnsi="Times New Roman" w:cs="Times New Roman"/>
          <w:sz w:val="26"/>
          <w:szCs w:val="26"/>
        </w:rPr>
      </w:pPr>
    </w:p>
    <w:p w:rsidR="007D01E6" w:rsidRPr="002C3B90" w:rsidRDefault="00036F54" w:rsidP="002C3B90">
      <w:pPr>
        <w:pStyle w:val="Style7"/>
        <w:widowControl/>
        <w:spacing w:before="67"/>
        <w:ind w:right="10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1. В направление по совершенствованию программно-целевых принципов организации деятельности рекомендуется включать следующие мероприятия: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повышение качества бюджетного планирования на основе </w:t>
      </w:r>
      <w:r w:rsidR="00EC186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программ </w:t>
      </w:r>
      <w:r w:rsidR="00EC186D">
        <w:rPr>
          <w:rStyle w:val="FontStyle32"/>
          <w:rFonts w:ascii="Times New Roman" w:hAnsi="Times New Roman" w:cs="Times New Roman"/>
        </w:rPr>
        <w:t>Можгинского района</w:t>
      </w:r>
      <w:r w:rsidRPr="002C3B90">
        <w:rPr>
          <w:rStyle w:val="FontStyle32"/>
          <w:rFonts w:ascii="Times New Roman" w:hAnsi="Times New Roman" w:cs="Times New Roman"/>
        </w:rPr>
        <w:t xml:space="preserve"> исходя из </w:t>
      </w:r>
      <w:r w:rsidR="00EC186D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>ланируемых и достигаемых результатов;</w:t>
      </w:r>
    </w:p>
    <w:p w:rsidR="007D01E6" w:rsidRPr="002C3B90" w:rsidRDefault="00036F54" w:rsidP="002C3B90">
      <w:pPr>
        <w:pStyle w:val="Style7"/>
        <w:widowControl/>
        <w:spacing w:line="317" w:lineRule="exact"/>
        <w:ind w:right="10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увязка </w:t>
      </w:r>
      <w:r w:rsidR="00EC186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заданий на оказание (выполнение) </w:t>
      </w:r>
      <w:r w:rsidR="00EC186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(работ) с целями </w:t>
      </w:r>
      <w:r w:rsidR="00EC186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программ;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включение основных параметров </w:t>
      </w:r>
      <w:r w:rsidR="00EC186D">
        <w:rPr>
          <w:rStyle w:val="FontStyle32"/>
          <w:rFonts w:ascii="Times New Roman" w:hAnsi="Times New Roman" w:cs="Times New Roman"/>
        </w:rPr>
        <w:t>муниципального</w:t>
      </w:r>
      <w:r w:rsidRPr="002C3B90">
        <w:rPr>
          <w:rStyle w:val="FontStyle32"/>
          <w:rFonts w:ascii="Times New Roman" w:hAnsi="Times New Roman" w:cs="Times New Roman"/>
        </w:rPr>
        <w:t xml:space="preserve"> задания на оказание (выполнение) </w:t>
      </w:r>
      <w:r w:rsidR="00EC186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(работ) в состав целевых показателей выполнения соответствующих </w:t>
      </w:r>
      <w:r w:rsidR="00EC186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программ;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реализации </w:t>
      </w:r>
      <w:r w:rsidR="00EC186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программ;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осуществление регулярного анализа эффективности реализации мероприятий </w:t>
      </w:r>
      <w:r w:rsidR="00EC186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программ</w:t>
      </w:r>
      <w:r w:rsidR="00EC186D">
        <w:rPr>
          <w:rStyle w:val="FontStyle32"/>
          <w:rFonts w:ascii="Times New Roman" w:hAnsi="Times New Roman" w:cs="Times New Roman"/>
        </w:rPr>
        <w:t>,</w:t>
      </w:r>
      <w:r w:rsidRPr="002C3B90">
        <w:rPr>
          <w:rStyle w:val="FontStyle32"/>
          <w:rFonts w:ascii="Times New Roman" w:hAnsi="Times New Roman" w:cs="Times New Roman"/>
        </w:rPr>
        <w:t xml:space="preserve"> позволяющие обеспечить сокращение неэффективных расходов </w:t>
      </w:r>
      <w:r w:rsidR="00EC186D">
        <w:rPr>
          <w:rStyle w:val="FontStyle32"/>
          <w:rFonts w:ascii="Times New Roman" w:hAnsi="Times New Roman" w:cs="Times New Roman"/>
        </w:rPr>
        <w:t xml:space="preserve">местного </w:t>
      </w:r>
      <w:r w:rsidRPr="002C3B90">
        <w:rPr>
          <w:rStyle w:val="FontStyle32"/>
          <w:rFonts w:ascii="Times New Roman" w:hAnsi="Times New Roman" w:cs="Times New Roman"/>
        </w:rPr>
        <w:t>бюджета;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мониторинг и </w:t>
      </w:r>
      <w:proofErr w:type="gramStart"/>
      <w:r w:rsidRPr="002C3B90">
        <w:rPr>
          <w:rStyle w:val="FontStyle32"/>
          <w:rFonts w:ascii="Times New Roman" w:hAnsi="Times New Roman" w:cs="Times New Roman"/>
        </w:rPr>
        <w:t>контроль за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достижением целевых показателей (индикаторов) </w:t>
      </w:r>
      <w:r w:rsidR="00EC186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программ;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оценка эффективности реализации </w:t>
      </w:r>
      <w:r w:rsidR="00EC186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программ;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right="10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подготовка предложений, направленных на совершенствование муниципальных программ, повышение их </w:t>
      </w:r>
      <w:r w:rsidR="004631C8" w:rsidRPr="002C3B90">
        <w:rPr>
          <w:rStyle w:val="FontStyle32"/>
          <w:rFonts w:ascii="Times New Roman" w:hAnsi="Times New Roman" w:cs="Times New Roman"/>
        </w:rPr>
        <w:t>эффект</w:t>
      </w:r>
      <w:r w:rsidR="004631C8">
        <w:rPr>
          <w:rStyle w:val="FontStyle32"/>
          <w:rFonts w:ascii="Times New Roman" w:hAnsi="Times New Roman" w:cs="Times New Roman"/>
        </w:rPr>
        <w:t>и</w:t>
      </w:r>
      <w:r w:rsidR="004631C8" w:rsidRPr="002C3B90">
        <w:rPr>
          <w:rStyle w:val="FontStyle32"/>
          <w:rFonts w:ascii="Times New Roman" w:hAnsi="Times New Roman" w:cs="Times New Roman"/>
        </w:rPr>
        <w:t>вности</w:t>
      </w:r>
      <w:r w:rsidRPr="002C3B90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right="19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иные мероприятия по совершенствованию программно-целевых принципов организации деятельности.</w:t>
      </w:r>
    </w:p>
    <w:p w:rsidR="007D01E6" w:rsidRPr="002C3B90" w:rsidRDefault="00036F54" w:rsidP="002C3B90">
      <w:pPr>
        <w:pStyle w:val="Style5"/>
        <w:widowControl/>
        <w:spacing w:before="67" w:line="326" w:lineRule="exact"/>
        <w:ind w:right="77" w:firstLine="701"/>
        <w:jc w:val="both"/>
        <w:rPr>
          <w:rStyle w:val="FontStyle32"/>
          <w:rFonts w:ascii="Times New Roman" w:hAnsi="Times New Roman" w:cs="Times New Roman"/>
        </w:rPr>
      </w:pPr>
      <w:r w:rsidRPr="004631C8">
        <w:rPr>
          <w:rStyle w:val="FontStyle41"/>
          <w:b w:val="0"/>
          <w:i w:val="0"/>
          <w:spacing w:val="70"/>
          <w:sz w:val="26"/>
          <w:szCs w:val="26"/>
        </w:rPr>
        <w:t>2</w:t>
      </w:r>
      <w:r w:rsidR="004631C8" w:rsidRPr="004631C8">
        <w:rPr>
          <w:rStyle w:val="FontStyle41"/>
          <w:b w:val="0"/>
          <w:i w:val="0"/>
          <w:spacing w:val="70"/>
          <w:sz w:val="26"/>
          <w:szCs w:val="26"/>
        </w:rPr>
        <w:t>.</w:t>
      </w:r>
      <w:r w:rsidRPr="004631C8">
        <w:rPr>
          <w:rStyle w:val="FontStyle41"/>
          <w:b w:val="0"/>
          <w:sz w:val="26"/>
          <w:szCs w:val="26"/>
        </w:rPr>
        <w:t xml:space="preserve"> </w:t>
      </w:r>
      <w:r w:rsidRPr="004631C8">
        <w:rPr>
          <w:rStyle w:val="FontStyle31"/>
          <w:rFonts w:ascii="Times New Roman" w:hAnsi="Times New Roman" w:cs="Times New Roman"/>
          <w:b w:val="0"/>
        </w:rPr>
        <w:t>В</w:t>
      </w:r>
      <w:r w:rsidRPr="004631C8">
        <w:rPr>
          <w:rStyle w:val="FontStyle31"/>
          <w:rFonts w:ascii="Times New Roman" w:hAnsi="Times New Roman" w:cs="Times New Roman"/>
        </w:rPr>
        <w:t xml:space="preserve"> </w:t>
      </w:r>
      <w:r w:rsidRPr="004631C8">
        <w:rPr>
          <w:rStyle w:val="FontStyle32"/>
          <w:rFonts w:ascii="Times New Roman" w:hAnsi="Times New Roman" w:cs="Times New Roman"/>
        </w:rPr>
        <w:t>направление</w:t>
      </w:r>
      <w:r w:rsidRPr="002C3B90">
        <w:rPr>
          <w:rStyle w:val="FontStyle32"/>
          <w:rFonts w:ascii="Times New Roman" w:hAnsi="Times New Roman" w:cs="Times New Roman"/>
        </w:rPr>
        <w:t xml:space="preserve"> по повышению эффективности управления общественными (муниципальными) финансами рекомендуется включать следующие мероприятия:</w:t>
      </w:r>
    </w:p>
    <w:p w:rsidR="007D01E6" w:rsidRPr="002C3B90" w:rsidRDefault="00036F54" w:rsidP="002C3B90">
      <w:pPr>
        <w:pStyle w:val="Style7"/>
        <w:widowControl/>
        <w:ind w:right="67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2.1. Оптимизация расходных обязательств</w:t>
      </w:r>
      <w:r w:rsidR="004631C8">
        <w:rPr>
          <w:rStyle w:val="FontStyle32"/>
          <w:rFonts w:ascii="Times New Roman" w:hAnsi="Times New Roman" w:cs="Times New Roman"/>
        </w:rPr>
        <w:t>,</w:t>
      </w:r>
      <w:r w:rsidRPr="002C3B90">
        <w:rPr>
          <w:rStyle w:val="FontStyle32"/>
          <w:rFonts w:ascii="Times New Roman" w:hAnsi="Times New Roman" w:cs="Times New Roman"/>
        </w:rPr>
        <w:t xml:space="preserve"> осуществляемых </w:t>
      </w:r>
      <w:r w:rsidR="00073753" w:rsidRPr="0041275D">
        <w:rPr>
          <w:rStyle w:val="FontStyle32"/>
          <w:rFonts w:ascii="Times New Roman" w:hAnsi="Times New Roman" w:cs="Times New Roman"/>
          <w:color w:val="000099"/>
        </w:rPr>
        <w:t>ГРБС и (или) отраслев</w:t>
      </w:r>
      <w:r w:rsidR="00073753">
        <w:rPr>
          <w:rStyle w:val="FontStyle32"/>
          <w:rFonts w:ascii="Times New Roman" w:hAnsi="Times New Roman" w:cs="Times New Roman"/>
          <w:color w:val="000099"/>
        </w:rPr>
        <w:t>ым</w:t>
      </w:r>
      <w:r w:rsidR="00073753" w:rsidRPr="0041275D">
        <w:rPr>
          <w:rStyle w:val="FontStyle32"/>
          <w:rFonts w:ascii="Times New Roman" w:hAnsi="Times New Roman" w:cs="Times New Roman"/>
          <w:color w:val="000099"/>
        </w:rPr>
        <w:t xml:space="preserve"> Управлени</w:t>
      </w:r>
      <w:r w:rsidR="00073753">
        <w:rPr>
          <w:rStyle w:val="FontStyle32"/>
          <w:rFonts w:ascii="Times New Roman" w:hAnsi="Times New Roman" w:cs="Times New Roman"/>
          <w:color w:val="000099"/>
        </w:rPr>
        <w:t>ем</w:t>
      </w:r>
      <w:r w:rsidRPr="004631C8">
        <w:rPr>
          <w:rStyle w:val="FontStyle32"/>
          <w:rFonts w:ascii="Times New Roman" w:hAnsi="Times New Roman" w:cs="Times New Roman"/>
          <w:color w:val="FF0000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и подведомственными ему </w:t>
      </w:r>
      <w:r w:rsidR="004631C8">
        <w:rPr>
          <w:rStyle w:val="FontStyle32"/>
          <w:rFonts w:ascii="Times New Roman" w:hAnsi="Times New Roman" w:cs="Times New Roman"/>
        </w:rPr>
        <w:t>муниципальными</w:t>
      </w:r>
      <w:r w:rsidRPr="002C3B90">
        <w:rPr>
          <w:rStyle w:val="FontStyle32"/>
          <w:rFonts w:ascii="Times New Roman" w:hAnsi="Times New Roman" w:cs="Times New Roman"/>
        </w:rPr>
        <w:t xml:space="preserve"> учреждениями: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подготовка предложений </w:t>
      </w:r>
      <w:proofErr w:type="gramStart"/>
      <w:r w:rsidRPr="002C3B90">
        <w:rPr>
          <w:rStyle w:val="FontStyle32"/>
          <w:rFonts w:ascii="Times New Roman" w:hAnsi="Times New Roman" w:cs="Times New Roman"/>
        </w:rPr>
        <w:t>по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</w:t>
      </w:r>
      <w:proofErr w:type="gramStart"/>
      <w:r w:rsidRPr="002C3B90">
        <w:rPr>
          <w:rStyle w:val="FontStyle32"/>
          <w:rFonts w:ascii="Times New Roman" w:hAnsi="Times New Roman" w:cs="Times New Roman"/>
        </w:rPr>
        <w:t>оптимизация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разграничения полномочий между публично-правовыми образованиями в сфере деятельности </w:t>
      </w:r>
      <w:r w:rsidR="00073753" w:rsidRPr="0041275D">
        <w:rPr>
          <w:rStyle w:val="FontStyle32"/>
          <w:rFonts w:ascii="Times New Roman" w:hAnsi="Times New Roman" w:cs="Times New Roman"/>
          <w:color w:val="000099"/>
        </w:rPr>
        <w:t>ГРБС и (или) отраслевого Управления</w:t>
      </w:r>
      <w:r w:rsidRPr="002C3B90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подготовка предложений по уточнению </w:t>
      </w:r>
      <w:r w:rsidR="004631C8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 xml:space="preserve">равовых </w:t>
      </w:r>
      <w:r w:rsidR="004631C8">
        <w:rPr>
          <w:rStyle w:val="FontStyle32"/>
          <w:rFonts w:ascii="Times New Roman" w:hAnsi="Times New Roman" w:cs="Times New Roman"/>
        </w:rPr>
        <w:t>о</w:t>
      </w:r>
      <w:r w:rsidRPr="002C3B90">
        <w:rPr>
          <w:rStyle w:val="FontStyle32"/>
          <w:rFonts w:ascii="Times New Roman" w:hAnsi="Times New Roman" w:cs="Times New Roman"/>
        </w:rPr>
        <w:t xml:space="preserve">снований, оптимизации объема или структуры расходных обязательств, в том числе за счет их отмены (при необходимости) с перераспределением бюджетных ассигнований на исполнение приоритетных расходных обязательств, исполняемых за счет бюджетных ассигнований, предусмотренных </w:t>
      </w:r>
      <w:r w:rsidR="00073753">
        <w:rPr>
          <w:rStyle w:val="FontStyle32"/>
          <w:rFonts w:ascii="Times New Roman" w:hAnsi="Times New Roman" w:cs="Times New Roman"/>
          <w:color w:val="000099"/>
        </w:rPr>
        <w:t>ГРБС</w:t>
      </w:r>
      <w:r w:rsidRPr="002C3B90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подготовка предложений по внесению изменений в нормативные правовые акты, являющиеся основанием для возникновения расходных обязательств, или признанию утратившими силу нормативных правовых актов (положений нормативных правовых актов), которые регулярно приостанавливаются или регулярно не обеспечиваются бюджетными ассигнованиями в полном объеме;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подготовка предложений по уточнению методов расчета объема бюджетных ассигнований. На исполнение расходного обязательства (составной части расходного обязательства), исходя из повышения доли расходных обязательств, бюджетные </w:t>
      </w:r>
      <w:proofErr w:type="gramStart"/>
      <w:r w:rsidRPr="002C3B90">
        <w:rPr>
          <w:rStyle w:val="FontStyle32"/>
          <w:rFonts w:ascii="Times New Roman" w:hAnsi="Times New Roman" w:cs="Times New Roman"/>
        </w:rPr>
        <w:t>ассигнования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на</w:t>
      </w:r>
      <w:r w:rsidR="00434DFC">
        <w:rPr>
          <w:rStyle w:val="FontStyle32"/>
          <w:rFonts w:ascii="Times New Roman" w:hAnsi="Times New Roman" w:cs="Times New Roman"/>
        </w:rPr>
        <w:t xml:space="preserve"> и</w:t>
      </w:r>
      <w:r w:rsidRPr="002C3B90">
        <w:rPr>
          <w:rStyle w:val="FontStyle32"/>
          <w:rFonts w:ascii="Times New Roman" w:hAnsi="Times New Roman" w:cs="Times New Roman"/>
        </w:rPr>
        <w:t>сполнение которых рассчитываются нормативным или плановым методом;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реализация комплекса мер по повышению эффективности бюджетных инвестиций (с учетом Федерального закона от 30 декабря 2013 года </w:t>
      </w:r>
      <w:r w:rsidRPr="002C3B90">
        <w:rPr>
          <w:rStyle w:val="FontStyle32"/>
          <w:rFonts w:ascii="Times New Roman" w:hAnsi="Times New Roman" w:cs="Times New Roman"/>
          <w:spacing w:val="20"/>
        </w:rPr>
        <w:t>№418-</w:t>
      </w:r>
      <w:r w:rsidRPr="002C3B90">
        <w:rPr>
          <w:rStyle w:val="FontStyle32"/>
          <w:rFonts w:ascii="Times New Roman" w:hAnsi="Times New Roman" w:cs="Times New Roman"/>
        </w:rPr>
        <w:t>ФЗ «О внесении изменений в Бюджетный Кодекс Российской Федерации и отдельные законодательные акты Российской Федерации»);</w:t>
      </w:r>
    </w:p>
    <w:p w:rsidR="007D01E6" w:rsidRPr="002C3B90" w:rsidRDefault="00036F54" w:rsidP="00F438D1">
      <w:pPr>
        <w:pStyle w:val="Style7"/>
        <w:widowControl/>
        <w:tabs>
          <w:tab w:val="left" w:pos="1862"/>
        </w:tabs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2.2</w:t>
      </w:r>
      <w:r w:rsidRPr="002C3B90">
        <w:rPr>
          <w:rStyle w:val="FontStyle32"/>
          <w:rFonts w:ascii="Times New Roman" w:hAnsi="Times New Roman" w:cs="Times New Roman"/>
          <w:spacing w:val="0"/>
        </w:rPr>
        <w:tab/>
      </w:r>
      <w:r w:rsidRPr="002C3B90">
        <w:rPr>
          <w:rStyle w:val="FontStyle32"/>
          <w:rFonts w:ascii="Times New Roman" w:hAnsi="Times New Roman" w:cs="Times New Roman"/>
        </w:rPr>
        <w:t>Повышение    качества    и    эффективности исполнения</w:t>
      </w:r>
      <w:r w:rsidR="00F438D1">
        <w:rPr>
          <w:rStyle w:val="FontStyle32"/>
          <w:rFonts w:ascii="Times New Roman" w:hAnsi="Times New Roman" w:cs="Times New Roman"/>
        </w:rPr>
        <w:t xml:space="preserve"> 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функций:</w:t>
      </w:r>
    </w:p>
    <w:p w:rsidR="007D01E6" w:rsidRPr="00073753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  <w:color w:val="000099"/>
        </w:rPr>
      </w:pPr>
      <w:r w:rsidRPr="002C3B90">
        <w:rPr>
          <w:rStyle w:val="FontStyle32"/>
          <w:rFonts w:ascii="Times New Roman" w:hAnsi="Times New Roman" w:cs="Times New Roman"/>
        </w:rPr>
        <w:t xml:space="preserve">анализ функций </w:t>
      </w:r>
      <w:r w:rsidR="00073753" w:rsidRPr="00073753">
        <w:rPr>
          <w:rStyle w:val="FontStyle32"/>
          <w:rFonts w:ascii="Times New Roman" w:hAnsi="Times New Roman" w:cs="Times New Roman"/>
          <w:color w:val="000099"/>
        </w:rPr>
        <w:t>муниципальных органов местного самоуправления</w:t>
      </w:r>
      <w:r w:rsidRPr="00073753">
        <w:rPr>
          <w:rStyle w:val="FontStyle32"/>
          <w:rFonts w:ascii="Times New Roman" w:hAnsi="Times New Roman" w:cs="Times New Roman"/>
          <w:color w:val="000099"/>
        </w:rPr>
        <w:t>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оптимизация стр</w:t>
      </w:r>
      <w:r w:rsidR="00F438D1">
        <w:rPr>
          <w:rStyle w:val="FontStyle32"/>
          <w:rFonts w:ascii="Times New Roman" w:hAnsi="Times New Roman" w:cs="Times New Roman"/>
        </w:rPr>
        <w:t>уктуры, сокращение численности 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служащих посредством ликвидации «непрофильных», избыточных (дублирующих) функций;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внедрение системы оценки показателей результатов </w:t>
      </w:r>
      <w:r w:rsidR="00F438D1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 xml:space="preserve">рофессиональной служебной деятельности руководителей </w:t>
      </w:r>
      <w:r w:rsidR="00F438D1" w:rsidRPr="00073753">
        <w:rPr>
          <w:rStyle w:val="FontStyle32"/>
          <w:rFonts w:ascii="Times New Roman" w:hAnsi="Times New Roman" w:cs="Times New Roman"/>
          <w:color w:val="000099"/>
        </w:rPr>
        <w:t>муниципальных</w:t>
      </w:r>
      <w:proofErr w:type="gramStart"/>
      <w:r w:rsidRPr="00073753">
        <w:rPr>
          <w:rStyle w:val="FontStyle32"/>
          <w:rFonts w:ascii="Times New Roman" w:hAnsi="Times New Roman" w:cs="Times New Roman"/>
          <w:color w:val="000099"/>
        </w:rPr>
        <w:t>.</w:t>
      </w:r>
      <w:proofErr w:type="gramEnd"/>
      <w:r w:rsidRPr="00073753">
        <w:rPr>
          <w:rStyle w:val="FontStyle32"/>
          <w:rFonts w:ascii="Times New Roman" w:hAnsi="Times New Roman" w:cs="Times New Roman"/>
          <w:color w:val="000099"/>
        </w:rPr>
        <w:t xml:space="preserve"> </w:t>
      </w:r>
      <w:proofErr w:type="gramStart"/>
      <w:r w:rsidRPr="00073753">
        <w:rPr>
          <w:rStyle w:val="FontStyle32"/>
          <w:rFonts w:ascii="Times New Roman" w:hAnsi="Times New Roman" w:cs="Times New Roman"/>
          <w:color w:val="000099"/>
        </w:rPr>
        <w:t>о</w:t>
      </w:r>
      <w:proofErr w:type="gramEnd"/>
      <w:r w:rsidRPr="00073753">
        <w:rPr>
          <w:rStyle w:val="FontStyle32"/>
          <w:rFonts w:ascii="Times New Roman" w:hAnsi="Times New Roman" w:cs="Times New Roman"/>
          <w:color w:val="000099"/>
        </w:rPr>
        <w:t xml:space="preserve">рганов </w:t>
      </w:r>
      <w:r w:rsidR="00F438D1" w:rsidRPr="00073753">
        <w:rPr>
          <w:rStyle w:val="FontStyle32"/>
          <w:rFonts w:ascii="Times New Roman" w:hAnsi="Times New Roman" w:cs="Times New Roman"/>
          <w:color w:val="000099"/>
        </w:rPr>
        <w:t>самоуправления</w:t>
      </w:r>
      <w:r w:rsidRPr="00073753">
        <w:rPr>
          <w:rStyle w:val="FontStyle32"/>
          <w:rFonts w:ascii="Times New Roman" w:hAnsi="Times New Roman" w:cs="Times New Roman"/>
          <w:color w:val="000099"/>
        </w:rPr>
        <w:t>,</w:t>
      </w:r>
      <w:r w:rsidRPr="002C3B90">
        <w:rPr>
          <w:rStyle w:val="FontStyle32"/>
          <w:rFonts w:ascii="Times New Roman" w:hAnsi="Times New Roman" w:cs="Times New Roman"/>
        </w:rPr>
        <w:t xml:space="preserve"> </w:t>
      </w:r>
      <w:r w:rsidR="00F438D1">
        <w:rPr>
          <w:rStyle w:val="FontStyle32"/>
          <w:rFonts w:ascii="Times New Roman" w:hAnsi="Times New Roman" w:cs="Times New Roman"/>
        </w:rPr>
        <w:t>с</w:t>
      </w:r>
      <w:r w:rsidRPr="002C3B90">
        <w:rPr>
          <w:rStyle w:val="FontStyle32"/>
          <w:rFonts w:ascii="Times New Roman" w:hAnsi="Times New Roman" w:cs="Times New Roman"/>
        </w:rPr>
        <w:t xml:space="preserve"> установлением зависимости оплаты труда руководителей от показателей результатов их профессиональной служебной деятельности;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применение результатов оценки эффективности реализации </w:t>
      </w:r>
      <w:r w:rsidR="00F438D1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программ</w:t>
      </w:r>
      <w:r w:rsidR="00F438D1">
        <w:rPr>
          <w:rStyle w:val="FontStyle32"/>
          <w:rFonts w:ascii="Times New Roman" w:hAnsi="Times New Roman" w:cs="Times New Roman"/>
        </w:rPr>
        <w:t>,</w:t>
      </w:r>
      <w:r w:rsidRPr="002C3B90">
        <w:rPr>
          <w:rStyle w:val="FontStyle32"/>
          <w:rFonts w:ascii="Times New Roman" w:hAnsi="Times New Roman" w:cs="Times New Roman"/>
        </w:rPr>
        <w:t xml:space="preserve"> достижении целевых показателей </w:t>
      </w:r>
      <w:r w:rsidR="00F438D1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программ при материальном стимулировании </w:t>
      </w:r>
      <w:r w:rsidR="00F438D1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2C3B90">
        <w:rPr>
          <w:rStyle w:val="FontStyle32"/>
          <w:rFonts w:ascii="Times New Roman" w:hAnsi="Times New Roman" w:cs="Times New Roman"/>
        </w:rPr>
        <w:t xml:space="preserve"> служащих;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переход на оказание услуг </w:t>
      </w:r>
      <w:r w:rsidR="00F438D1">
        <w:rPr>
          <w:rStyle w:val="FontStyle32"/>
          <w:rFonts w:ascii="Times New Roman" w:hAnsi="Times New Roman" w:cs="Times New Roman"/>
        </w:rPr>
        <w:t>местными</w:t>
      </w:r>
      <w:r w:rsidRPr="002C3B90">
        <w:rPr>
          <w:rStyle w:val="FontStyle32"/>
          <w:rFonts w:ascii="Times New Roman" w:hAnsi="Times New Roman" w:cs="Times New Roman"/>
        </w:rPr>
        <w:t xml:space="preserve"> органами </w:t>
      </w:r>
      <w:r w:rsidR="00F438D1">
        <w:rPr>
          <w:rStyle w:val="FontStyle32"/>
          <w:rFonts w:ascii="Times New Roman" w:hAnsi="Times New Roman" w:cs="Times New Roman"/>
        </w:rPr>
        <w:t>самоуправления</w:t>
      </w:r>
      <w:r w:rsidRPr="002C3B90">
        <w:rPr>
          <w:rStyle w:val="FontStyle32"/>
          <w:rFonts w:ascii="Times New Roman" w:hAnsi="Times New Roman" w:cs="Times New Roman"/>
        </w:rPr>
        <w:t xml:space="preserve"> и подведомственными </w:t>
      </w:r>
      <w:r w:rsidR="00F438D1">
        <w:rPr>
          <w:rStyle w:val="FontStyle32"/>
          <w:rFonts w:ascii="Times New Roman" w:hAnsi="Times New Roman" w:cs="Times New Roman"/>
        </w:rPr>
        <w:t>муниципальными</w:t>
      </w:r>
      <w:r w:rsidRPr="002C3B90">
        <w:rPr>
          <w:rStyle w:val="FontStyle32"/>
          <w:rFonts w:ascii="Times New Roman" w:hAnsi="Times New Roman" w:cs="Times New Roman"/>
        </w:rPr>
        <w:t xml:space="preserve"> учреждениями в электронной форме;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развитие межведомственного обмена официальными документами в электронной форме;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иные мероприятия по повышению качества </w:t>
      </w:r>
      <w:r w:rsidR="00F438D1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 xml:space="preserve"> эффективности исполнения </w:t>
      </w:r>
      <w:r w:rsidR="00F438D1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функций.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2.3. Повышению эффективности распределения бюджетных средств: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совершенствование системы оценки потребности в предоставлении муниципальных услуг (</w:t>
      </w:r>
      <w:r w:rsidR="00F438D1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>о видам услуг) с учетом разграничения полномочий, приоритетов социально-экономического развития</w:t>
      </w:r>
      <w:r w:rsidR="00F438D1">
        <w:rPr>
          <w:rStyle w:val="FontStyle32"/>
          <w:rFonts w:ascii="Times New Roman" w:hAnsi="Times New Roman" w:cs="Times New Roman"/>
        </w:rPr>
        <w:t xml:space="preserve"> района</w:t>
      </w:r>
      <w:r w:rsidRPr="002C3B90">
        <w:rPr>
          <w:rStyle w:val="FontStyle32"/>
          <w:rFonts w:ascii="Times New Roman" w:hAnsi="Times New Roman" w:cs="Times New Roman"/>
        </w:rPr>
        <w:t xml:space="preserve">, а также прогноза социально-экономического развития </w:t>
      </w:r>
      <w:r w:rsidR="00F438D1">
        <w:rPr>
          <w:rStyle w:val="FontStyle32"/>
          <w:rFonts w:ascii="Times New Roman" w:hAnsi="Times New Roman" w:cs="Times New Roman"/>
        </w:rPr>
        <w:t xml:space="preserve"> Можгинского района</w:t>
      </w:r>
      <w:r w:rsidRPr="002C3B90">
        <w:rPr>
          <w:rStyle w:val="FontStyle32"/>
          <w:rFonts w:ascii="Times New Roman" w:hAnsi="Times New Roman" w:cs="Times New Roman"/>
        </w:rPr>
        <w:t xml:space="preserve"> на долгосрочную перспективу;</w:t>
      </w:r>
    </w:p>
    <w:p w:rsidR="007D01E6" w:rsidRPr="002C3B90" w:rsidRDefault="00036F54" w:rsidP="002C3B90">
      <w:pPr>
        <w:pStyle w:val="Style7"/>
        <w:widowControl/>
        <w:spacing w:before="19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проведение мониторинга потребности в </w:t>
      </w:r>
      <w:r w:rsidR="00F438D1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2C3B90">
        <w:rPr>
          <w:rStyle w:val="FontStyle32"/>
          <w:rFonts w:ascii="Times New Roman" w:hAnsi="Times New Roman" w:cs="Times New Roman"/>
        </w:rPr>
        <w:t xml:space="preserve"> услугах </w:t>
      </w:r>
      <w:r w:rsidR="00F438D1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учет результатов оценки потребности при формировании проекта </w:t>
      </w:r>
      <w:r w:rsidR="00F438D1">
        <w:rPr>
          <w:rStyle w:val="FontStyle32"/>
          <w:rFonts w:ascii="Times New Roman" w:hAnsi="Times New Roman" w:cs="Times New Roman"/>
        </w:rPr>
        <w:t xml:space="preserve">местного </w:t>
      </w:r>
      <w:r w:rsidRPr="002C3B90">
        <w:rPr>
          <w:rStyle w:val="FontStyle32"/>
          <w:rFonts w:ascii="Times New Roman" w:hAnsi="Times New Roman" w:cs="Times New Roman"/>
        </w:rPr>
        <w:t xml:space="preserve">бюджета на </w:t>
      </w:r>
      <w:r w:rsidR="00F438D1">
        <w:rPr>
          <w:rStyle w:val="FontStyle32"/>
          <w:rFonts w:ascii="Times New Roman" w:hAnsi="Times New Roman" w:cs="Times New Roman"/>
        </w:rPr>
        <w:t>о</w:t>
      </w:r>
      <w:r w:rsidRPr="002C3B90">
        <w:rPr>
          <w:rStyle w:val="FontStyle32"/>
          <w:rFonts w:ascii="Times New Roman" w:hAnsi="Times New Roman" w:cs="Times New Roman"/>
        </w:rPr>
        <w:t>чередной финансовый год и плановый период;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разработка (актуализация) правового акта, утверждающего порядок составления и ведения смет подведомственных казенных учреждений;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совершенствование процедур формирования и ведения реестра расходных обязательств;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обеспечение своевременности представления планового реестра расходных обязательств;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обеспечение равномерности расходов (расходование средств равными долями в течение финансового года, за исключением межбюджетных трансфертов из других бюджетов бюджетной системы Российской Федерации, безвозмездных поступлений от </w:t>
      </w:r>
      <w:r w:rsidRPr="002C3B90">
        <w:rPr>
          <w:rStyle w:val="FontStyle32"/>
          <w:rFonts w:ascii="Times New Roman" w:hAnsi="Times New Roman" w:cs="Times New Roman"/>
        </w:rPr>
        <w:lastRenderedPageBreak/>
        <w:t xml:space="preserve">физических и юридических лиц, имеющих </w:t>
      </w:r>
      <w:r w:rsidR="00F438D1">
        <w:rPr>
          <w:rStyle w:val="FontStyle32"/>
          <w:rFonts w:ascii="Times New Roman" w:hAnsi="Times New Roman" w:cs="Times New Roman"/>
        </w:rPr>
        <w:t>ц</w:t>
      </w:r>
      <w:r w:rsidRPr="002C3B90">
        <w:rPr>
          <w:rStyle w:val="FontStyle32"/>
          <w:rFonts w:ascii="Times New Roman" w:hAnsi="Times New Roman" w:cs="Times New Roman"/>
        </w:rPr>
        <w:t>елевое назначение</w:t>
      </w:r>
      <w:r w:rsidR="00F438D1">
        <w:rPr>
          <w:rStyle w:val="FontStyle32"/>
          <w:rFonts w:ascii="Times New Roman" w:hAnsi="Times New Roman" w:cs="Times New Roman"/>
        </w:rPr>
        <w:t>,</w:t>
      </w:r>
      <w:r w:rsidRPr="002C3B90">
        <w:rPr>
          <w:rStyle w:val="FontStyle32"/>
          <w:rFonts w:ascii="Times New Roman" w:hAnsi="Times New Roman" w:cs="Times New Roman"/>
        </w:rPr>
        <w:t xml:space="preserve"> средств резервного фонда и других резервов, предназначенных для распределения между главными распорядителями бюджетных </w:t>
      </w:r>
      <w:r w:rsidR="00F438D1">
        <w:rPr>
          <w:rStyle w:val="FontStyle32"/>
          <w:rFonts w:ascii="Times New Roman" w:hAnsi="Times New Roman" w:cs="Times New Roman"/>
        </w:rPr>
        <w:t>с</w:t>
      </w:r>
      <w:r w:rsidRPr="002C3B90">
        <w:rPr>
          <w:rStyle w:val="FontStyle32"/>
          <w:rFonts w:ascii="Times New Roman" w:hAnsi="Times New Roman" w:cs="Times New Roman"/>
        </w:rPr>
        <w:t>редств);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использование результатов проверок целевого и эффективного расходования сре</w:t>
      </w:r>
      <w:proofErr w:type="gramStart"/>
      <w:r w:rsidRPr="002C3B90">
        <w:rPr>
          <w:rStyle w:val="FontStyle32"/>
          <w:rFonts w:ascii="Times New Roman" w:hAnsi="Times New Roman" w:cs="Times New Roman"/>
        </w:rPr>
        <w:t>дств пр</w:t>
      </w:r>
      <w:proofErr w:type="gramEnd"/>
      <w:r w:rsidRPr="002C3B90">
        <w:rPr>
          <w:rStyle w:val="FontStyle32"/>
          <w:rFonts w:ascii="Times New Roman" w:hAnsi="Times New Roman" w:cs="Times New Roman"/>
        </w:rPr>
        <w:t>и планировани</w:t>
      </w:r>
      <w:r w:rsidR="00F438D1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>, изменении и утверждени</w:t>
      </w:r>
      <w:r w:rsidR="00F438D1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 xml:space="preserve"> объемов бюджетных ассигнований;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проведение анализа финансово-хозяйственной деятельности всех действующих унитарных </w:t>
      </w:r>
      <w:r w:rsidR="00F438D1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 xml:space="preserve">редприятий с целью определения оптимального количества указанных </w:t>
      </w:r>
      <w:r w:rsidR="00F438D1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>редприятий;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иные мероприятия по повышению эффективности распределения бюджетных средств.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3. В направление по повышению эффективности деятельности </w:t>
      </w:r>
      <w:r w:rsidR="00F438D1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 рекомендуется включать следующие мероприятия:</w:t>
      </w:r>
    </w:p>
    <w:p w:rsidR="007D01E6" w:rsidRPr="002C3B90" w:rsidRDefault="00036F54" w:rsidP="002C3B90">
      <w:pPr>
        <w:pStyle w:val="Style7"/>
        <w:widowControl/>
        <w:spacing w:before="19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внесение предложений по оптимизации, ликвидации </w:t>
      </w:r>
      <w:r w:rsidR="00F438D1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учреждений, оказывающих услуги (выполняющих работы), которые не связаны с реализацией функций </w:t>
      </w:r>
      <w:r w:rsidR="00F438D1" w:rsidRPr="00073753">
        <w:rPr>
          <w:rStyle w:val="FontStyle32"/>
          <w:rFonts w:ascii="Times New Roman" w:hAnsi="Times New Roman" w:cs="Times New Roman"/>
          <w:color w:val="000099"/>
        </w:rPr>
        <w:t>муниципального</w:t>
      </w:r>
      <w:r w:rsidRPr="00073753">
        <w:rPr>
          <w:rStyle w:val="FontStyle32"/>
          <w:rFonts w:ascii="Times New Roman" w:hAnsi="Times New Roman" w:cs="Times New Roman"/>
          <w:color w:val="000099"/>
        </w:rPr>
        <w:t xml:space="preserve"> органа </w:t>
      </w:r>
      <w:r w:rsidR="00F438D1" w:rsidRPr="00073753">
        <w:rPr>
          <w:rStyle w:val="FontStyle32"/>
          <w:rFonts w:ascii="Times New Roman" w:hAnsi="Times New Roman" w:cs="Times New Roman"/>
          <w:color w:val="000099"/>
        </w:rPr>
        <w:t>местного самоуправления</w:t>
      </w:r>
      <w:r w:rsidRPr="002C3B90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реорганизация, ликвидация </w:t>
      </w:r>
      <w:r w:rsidR="00F438D1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</w:t>
      </w:r>
      <w:proofErr w:type="gramStart"/>
      <w:r w:rsidRPr="002C3B90">
        <w:rPr>
          <w:rStyle w:val="FontStyle32"/>
          <w:rFonts w:ascii="Times New Roman" w:hAnsi="Times New Roman" w:cs="Times New Roman"/>
        </w:rPr>
        <w:t>учреждении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(с указанием наименований учреждений);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анализ штатных расписаний </w:t>
      </w:r>
      <w:r w:rsidR="00F438D1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 на соответствие нормативам численности работников </w:t>
      </w:r>
      <w:r w:rsidR="00F438D1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 для выполнения </w:t>
      </w:r>
      <w:r w:rsidR="00F438D1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заданий в соответствующей сфере;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разработка и согласование нормативных </w:t>
      </w:r>
      <w:r w:rsidR="00172B02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 xml:space="preserve">равовых актов </w:t>
      </w:r>
      <w:r w:rsidR="00172B02" w:rsidRPr="00073753">
        <w:rPr>
          <w:rStyle w:val="FontStyle32"/>
          <w:rFonts w:ascii="Times New Roman" w:hAnsi="Times New Roman" w:cs="Times New Roman"/>
          <w:color w:val="000099"/>
        </w:rPr>
        <w:t>органов местного самоуправления</w:t>
      </w:r>
      <w:r w:rsidRPr="00073753">
        <w:rPr>
          <w:rStyle w:val="FontStyle32"/>
          <w:rFonts w:ascii="Times New Roman" w:hAnsi="Times New Roman" w:cs="Times New Roman"/>
          <w:color w:val="000099"/>
        </w:rPr>
        <w:t xml:space="preserve"> </w:t>
      </w:r>
      <w:r w:rsidR="00073753" w:rsidRPr="00073753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 xml:space="preserve">о утверждению рекомендуемых нормативов численности работников </w:t>
      </w:r>
      <w:r w:rsidR="00172B02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 для выполнения </w:t>
      </w:r>
      <w:r w:rsidR="00172B02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заданий в соответствующей сфере;</w:t>
      </w:r>
    </w:p>
    <w:p w:rsidR="007D01E6" w:rsidRPr="002C3B90" w:rsidRDefault="00036F54" w:rsidP="002C3B90">
      <w:pPr>
        <w:pStyle w:val="Style7"/>
        <w:widowControl/>
        <w:spacing w:before="38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подготовка предложений и приведение численности работников </w:t>
      </w:r>
      <w:r w:rsidR="00172B02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 в соответствие с нормативами численности для выполнения </w:t>
      </w:r>
      <w:r w:rsidR="00172B02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заданий;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заключение «эффективных» трудовых контрактов с руководителями </w:t>
      </w:r>
      <w:r w:rsidR="00172B02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</w:t>
      </w:r>
      <w:r w:rsidR="00172B02">
        <w:rPr>
          <w:rStyle w:val="FontStyle32"/>
          <w:rFonts w:ascii="Times New Roman" w:hAnsi="Times New Roman" w:cs="Times New Roman"/>
        </w:rPr>
        <w:t>,</w:t>
      </w:r>
      <w:r w:rsidRPr="002C3B90">
        <w:rPr>
          <w:rStyle w:val="FontStyle32"/>
          <w:rFonts w:ascii="Times New Roman" w:hAnsi="Times New Roman" w:cs="Times New Roman"/>
        </w:rPr>
        <w:t xml:space="preserve"> включающих систему оценки их деятельности;</w:t>
      </w:r>
    </w:p>
    <w:p w:rsidR="007D01E6" w:rsidRPr="002C3B90" w:rsidRDefault="00036F54" w:rsidP="002C3B90">
      <w:pPr>
        <w:pStyle w:val="Style7"/>
        <w:widowControl/>
        <w:spacing w:before="29" w:line="317" w:lineRule="exact"/>
        <w:ind w:right="48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внедрение и совершенствование </w:t>
      </w:r>
      <w:proofErr w:type="gramStart"/>
      <w:r w:rsidRPr="002C3B90">
        <w:rPr>
          <w:rStyle w:val="FontStyle32"/>
          <w:rFonts w:ascii="Times New Roman" w:hAnsi="Times New Roman" w:cs="Times New Roman"/>
        </w:rPr>
        <w:t xml:space="preserve">систем оплаты труда работников </w:t>
      </w:r>
      <w:r w:rsidR="00172B02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с применением в учреждениях принципов «эффективного контракта»;</w:t>
      </w:r>
    </w:p>
    <w:p w:rsidR="007D01E6" w:rsidRPr="002C3B90" w:rsidRDefault="00036F54" w:rsidP="002C3B90">
      <w:pPr>
        <w:pStyle w:val="Style7"/>
        <w:widowControl/>
        <w:spacing w:before="67" w:line="317" w:lineRule="exact"/>
        <w:ind w:right="48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иные мероприятия по повышению эффективности деятельности </w:t>
      </w:r>
      <w:r w:rsidR="00172B02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учреждений.</w:t>
      </w:r>
    </w:p>
    <w:p w:rsidR="007D01E6" w:rsidRPr="002C3B90" w:rsidRDefault="00036F54" w:rsidP="002C3B90">
      <w:pPr>
        <w:pStyle w:val="Style6"/>
        <w:widowControl/>
        <w:numPr>
          <w:ilvl w:val="0"/>
          <w:numId w:val="17"/>
        </w:numPr>
        <w:tabs>
          <w:tab w:val="left" w:pos="1392"/>
        </w:tabs>
        <w:spacing w:line="317" w:lineRule="exact"/>
        <w:ind w:right="38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 направление по повышению доступности </w:t>
      </w:r>
      <w:r w:rsidR="00B437DD">
        <w:rPr>
          <w:rStyle w:val="FontStyle32"/>
          <w:rFonts w:ascii="Times New Roman" w:hAnsi="Times New Roman" w:cs="Times New Roman"/>
        </w:rPr>
        <w:t xml:space="preserve"> и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качества </w:t>
      </w:r>
      <w:r w:rsidR="00B437D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(работ) рекомендуется включать следующие мероприятия:</w:t>
      </w:r>
    </w:p>
    <w:p w:rsidR="007D01E6" w:rsidRPr="002C3B90" w:rsidRDefault="00036F54" w:rsidP="002C3B90">
      <w:pPr>
        <w:pStyle w:val="Style7"/>
        <w:widowControl/>
        <w:spacing w:line="317" w:lineRule="exact"/>
        <w:ind w:right="29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утверждение </w:t>
      </w:r>
      <w:r w:rsidR="00B437D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заданий </w:t>
      </w:r>
      <w:proofErr w:type="gramStart"/>
      <w:r w:rsidR="00B437DD">
        <w:rPr>
          <w:rStyle w:val="FontStyle32"/>
          <w:rFonts w:ascii="Times New Roman" w:hAnsi="Times New Roman" w:cs="Times New Roman"/>
        </w:rPr>
        <w:t>д</w:t>
      </w:r>
      <w:r w:rsidRPr="002C3B90">
        <w:rPr>
          <w:rStyle w:val="FontStyle32"/>
          <w:rFonts w:ascii="Times New Roman" w:hAnsi="Times New Roman" w:cs="Times New Roman"/>
        </w:rPr>
        <w:t>ля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</w:t>
      </w:r>
      <w:r w:rsidR="00B437DD">
        <w:rPr>
          <w:rStyle w:val="FontStyle32"/>
          <w:rFonts w:ascii="Times New Roman" w:hAnsi="Times New Roman" w:cs="Times New Roman"/>
        </w:rPr>
        <w:t>муниципальных к</w:t>
      </w:r>
      <w:r w:rsidRPr="002C3B90">
        <w:rPr>
          <w:rStyle w:val="FontStyle32"/>
          <w:rFonts w:ascii="Times New Roman" w:hAnsi="Times New Roman" w:cs="Times New Roman"/>
        </w:rPr>
        <w:t>азенных учреждении;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совершенствование порядков определения нормативных затрат </w:t>
      </w:r>
      <w:r w:rsidR="00B437DD">
        <w:rPr>
          <w:rStyle w:val="FontStyle32"/>
          <w:rFonts w:ascii="Times New Roman" w:hAnsi="Times New Roman" w:cs="Times New Roman"/>
        </w:rPr>
        <w:t>н</w:t>
      </w:r>
      <w:r w:rsidRPr="002C3B90">
        <w:rPr>
          <w:rStyle w:val="FontStyle32"/>
          <w:rFonts w:ascii="Times New Roman" w:hAnsi="Times New Roman" w:cs="Times New Roman"/>
        </w:rPr>
        <w:t xml:space="preserve">а оказание </w:t>
      </w:r>
      <w:r w:rsidR="00B437D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(выполнение работ) и нормативных затрат на содержание имущества </w:t>
      </w:r>
      <w:r w:rsidR="00B437D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</w:t>
      </w:r>
      <w:proofErr w:type="gramStart"/>
      <w:r w:rsidRPr="002C3B90">
        <w:rPr>
          <w:rStyle w:val="FontStyle32"/>
          <w:rFonts w:ascii="Times New Roman" w:hAnsi="Times New Roman" w:cs="Times New Roman"/>
        </w:rPr>
        <w:t>учреждении</w:t>
      </w:r>
      <w:proofErr w:type="gramEnd"/>
      <w:r w:rsidRPr="002C3B90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установление единых нормативных затрат на оказание </w:t>
      </w:r>
      <w:r w:rsidR="00B437DD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2C3B90">
        <w:rPr>
          <w:rStyle w:val="FontStyle32"/>
          <w:rFonts w:ascii="Times New Roman" w:hAnsi="Times New Roman" w:cs="Times New Roman"/>
        </w:rPr>
        <w:t>услуг (работ);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внедрение и совершенствование управленческого учета при оказании услуг (выполнении работ) подведомственными </w:t>
      </w:r>
      <w:r w:rsidR="00B437DD">
        <w:rPr>
          <w:rStyle w:val="FontStyle32"/>
          <w:rFonts w:ascii="Times New Roman" w:hAnsi="Times New Roman" w:cs="Times New Roman"/>
        </w:rPr>
        <w:t>муниципальными</w:t>
      </w:r>
      <w:r w:rsidRPr="002C3B90">
        <w:rPr>
          <w:rStyle w:val="FontStyle32"/>
          <w:rFonts w:ascii="Times New Roman" w:hAnsi="Times New Roman" w:cs="Times New Roman"/>
        </w:rPr>
        <w:t xml:space="preserve"> учреждениями;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совершенствование системы мониторинга результатов деятельности подведомственных </w:t>
      </w:r>
      <w:r w:rsidR="00B437D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</w:t>
      </w:r>
      <w:r w:rsidR="00B437DD">
        <w:rPr>
          <w:rStyle w:val="FontStyle32"/>
          <w:rFonts w:ascii="Times New Roman" w:hAnsi="Times New Roman" w:cs="Times New Roman"/>
        </w:rPr>
        <w:t>,</w:t>
      </w:r>
      <w:r w:rsidRPr="002C3B90">
        <w:rPr>
          <w:rStyle w:val="FontStyle32"/>
          <w:rFonts w:ascii="Times New Roman" w:hAnsi="Times New Roman" w:cs="Times New Roman"/>
        </w:rPr>
        <w:t xml:space="preserve"> качества оказания </w:t>
      </w:r>
      <w:r w:rsidR="00B437D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(выполнения работ) и выполнения </w:t>
      </w:r>
      <w:r w:rsidR="00B437DD">
        <w:rPr>
          <w:rStyle w:val="FontStyle32"/>
          <w:rFonts w:ascii="Times New Roman" w:hAnsi="Times New Roman" w:cs="Times New Roman"/>
        </w:rPr>
        <w:t>муниципального</w:t>
      </w:r>
      <w:r w:rsidRPr="002C3B90">
        <w:rPr>
          <w:rStyle w:val="FontStyle32"/>
          <w:rFonts w:ascii="Times New Roman" w:hAnsi="Times New Roman" w:cs="Times New Roman"/>
        </w:rPr>
        <w:t xml:space="preserve"> задания </w:t>
      </w:r>
      <w:r w:rsidR="00B437DD">
        <w:rPr>
          <w:rStyle w:val="FontStyle32"/>
          <w:rFonts w:ascii="Times New Roman" w:hAnsi="Times New Roman" w:cs="Times New Roman"/>
        </w:rPr>
        <w:t xml:space="preserve">муниципальными </w:t>
      </w:r>
      <w:r w:rsidRPr="002C3B90">
        <w:rPr>
          <w:rStyle w:val="FontStyle32"/>
          <w:rFonts w:ascii="Times New Roman" w:hAnsi="Times New Roman" w:cs="Times New Roman"/>
        </w:rPr>
        <w:t>учреждениями;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проведение оперативного </w:t>
      </w:r>
      <w:proofErr w:type="gramStart"/>
      <w:r w:rsidRPr="002C3B90">
        <w:rPr>
          <w:rStyle w:val="FontStyle32"/>
          <w:rFonts w:ascii="Times New Roman" w:hAnsi="Times New Roman" w:cs="Times New Roman"/>
        </w:rPr>
        <w:t>контроля за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выполнением </w:t>
      </w:r>
      <w:r w:rsidR="00B437D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заданий </w:t>
      </w:r>
      <w:r w:rsidR="00B437DD">
        <w:rPr>
          <w:rStyle w:val="FontStyle32"/>
          <w:rFonts w:ascii="Times New Roman" w:hAnsi="Times New Roman" w:cs="Times New Roman"/>
        </w:rPr>
        <w:t>муниципальными</w:t>
      </w:r>
      <w:r w:rsidRPr="002C3B90">
        <w:rPr>
          <w:rStyle w:val="FontStyle32"/>
          <w:rFonts w:ascii="Times New Roman" w:hAnsi="Times New Roman" w:cs="Times New Roman"/>
        </w:rPr>
        <w:t xml:space="preserve"> учреждениями;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контроль за соблюдением требований </w:t>
      </w:r>
      <w:r w:rsidR="00B437DD">
        <w:rPr>
          <w:rStyle w:val="FontStyle32"/>
          <w:rFonts w:ascii="Times New Roman" w:hAnsi="Times New Roman" w:cs="Times New Roman"/>
        </w:rPr>
        <w:t>к</w:t>
      </w:r>
      <w:r w:rsidRPr="002C3B90">
        <w:rPr>
          <w:rStyle w:val="FontStyle32"/>
          <w:rFonts w:ascii="Times New Roman" w:hAnsi="Times New Roman" w:cs="Times New Roman"/>
        </w:rPr>
        <w:t xml:space="preserve"> качеству </w:t>
      </w:r>
      <w:r w:rsidR="00B437D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услуг, в том числе проведение мониторинга и текущего </w:t>
      </w:r>
      <w:r w:rsidR="00B437DD">
        <w:rPr>
          <w:rStyle w:val="FontStyle32"/>
          <w:rFonts w:ascii="Times New Roman" w:hAnsi="Times New Roman" w:cs="Times New Roman"/>
        </w:rPr>
        <w:t>к</w:t>
      </w:r>
      <w:r w:rsidRPr="002C3B90">
        <w:rPr>
          <w:rStyle w:val="FontStyle32"/>
          <w:rFonts w:ascii="Times New Roman" w:hAnsi="Times New Roman" w:cs="Times New Roman"/>
        </w:rPr>
        <w:t xml:space="preserve">онтроля </w:t>
      </w:r>
      <w:proofErr w:type="gramStart"/>
      <w:r w:rsidRPr="002C3B90">
        <w:rPr>
          <w:rStyle w:val="FontStyle32"/>
          <w:rFonts w:ascii="Times New Roman" w:hAnsi="Times New Roman" w:cs="Times New Roman"/>
        </w:rPr>
        <w:t>соответствия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фактически оказанных </w:t>
      </w:r>
      <w:r w:rsidR="00B437D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утверждённым требованиям к качеству оказания </w:t>
      </w:r>
      <w:r w:rsidR="00B437D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анализ практики применения требований </w:t>
      </w:r>
      <w:r w:rsidR="00B437DD">
        <w:rPr>
          <w:rStyle w:val="FontStyle32"/>
          <w:rFonts w:ascii="Times New Roman" w:hAnsi="Times New Roman" w:cs="Times New Roman"/>
        </w:rPr>
        <w:t>к</w:t>
      </w:r>
      <w:r w:rsidRPr="002C3B90">
        <w:rPr>
          <w:rStyle w:val="FontStyle32"/>
          <w:rFonts w:ascii="Times New Roman" w:hAnsi="Times New Roman" w:cs="Times New Roman"/>
        </w:rPr>
        <w:t xml:space="preserve"> качеству </w:t>
      </w:r>
      <w:r w:rsidR="00B437D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</w:t>
      </w:r>
      <w:r w:rsidR="00B437DD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2"/>
          <w:rFonts w:ascii="Times New Roman" w:hAnsi="Times New Roman" w:cs="Times New Roman"/>
          <w:spacing w:val="20"/>
        </w:rPr>
        <w:t>и,</w:t>
      </w:r>
      <w:r w:rsidRPr="002C3B90">
        <w:rPr>
          <w:rStyle w:val="FontStyle32"/>
          <w:rFonts w:ascii="Times New Roman" w:hAnsi="Times New Roman" w:cs="Times New Roman"/>
        </w:rPr>
        <w:t xml:space="preserve"> в случае необходимости, разрабатывают </w:t>
      </w:r>
      <w:r w:rsidR="00B437DD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>редложения об их уточнении;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размещение на официальных сайтах в информационно-телекоммуникационной сети Интернет информации о фактах </w:t>
      </w:r>
      <w:proofErr w:type="gramStart"/>
      <w:r w:rsidRPr="002C3B90">
        <w:rPr>
          <w:rStyle w:val="FontStyle32"/>
          <w:rFonts w:ascii="Times New Roman" w:hAnsi="Times New Roman" w:cs="Times New Roman"/>
        </w:rPr>
        <w:t xml:space="preserve">несоответствия результатов деятельности исполнителей </w:t>
      </w:r>
      <w:r w:rsidR="00B437D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</w:t>
      </w:r>
      <w:proofErr w:type="gramEnd"/>
      <w:r w:rsidRPr="002C3B90">
        <w:rPr>
          <w:rStyle w:val="FontStyle32"/>
          <w:rFonts w:ascii="Times New Roman" w:hAnsi="Times New Roman" w:cs="Times New Roman"/>
        </w:rPr>
        <w:t xml:space="preserve"> требованиям к качеству </w:t>
      </w:r>
      <w:r w:rsidR="00B437D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услуг;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иные мероприятия по повышению доступности и </w:t>
      </w:r>
      <w:r w:rsidR="00B437DD">
        <w:rPr>
          <w:rStyle w:val="FontStyle32"/>
          <w:rFonts w:ascii="Times New Roman" w:hAnsi="Times New Roman" w:cs="Times New Roman"/>
        </w:rPr>
        <w:t>к</w:t>
      </w:r>
      <w:r w:rsidRPr="002C3B90">
        <w:rPr>
          <w:rStyle w:val="FontStyle32"/>
          <w:rFonts w:ascii="Times New Roman" w:hAnsi="Times New Roman" w:cs="Times New Roman"/>
        </w:rPr>
        <w:t xml:space="preserve">ачества </w:t>
      </w:r>
      <w:r w:rsidR="00B437D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(работ).</w:t>
      </w:r>
    </w:p>
    <w:p w:rsidR="007D01E6" w:rsidRPr="002C3B90" w:rsidRDefault="00036F54" w:rsidP="002C3B90">
      <w:pPr>
        <w:pStyle w:val="Style6"/>
        <w:widowControl/>
        <w:numPr>
          <w:ilvl w:val="0"/>
          <w:numId w:val="18"/>
        </w:numPr>
        <w:tabs>
          <w:tab w:val="left" w:pos="1392"/>
        </w:tabs>
        <w:spacing w:before="10" w:line="317" w:lineRule="exact"/>
        <w:ind w:right="19"/>
        <w:rPr>
          <w:rStyle w:val="FontStyle32"/>
          <w:rFonts w:ascii="Times New Roman" w:hAnsi="Times New Roman" w:cs="Times New Roman"/>
          <w:spacing w:val="20"/>
        </w:rPr>
      </w:pPr>
      <w:r w:rsidRPr="002C3B90">
        <w:rPr>
          <w:rStyle w:val="FontStyle32"/>
          <w:rFonts w:ascii="Times New Roman" w:hAnsi="Times New Roman" w:cs="Times New Roman"/>
        </w:rPr>
        <w:t>В направление по совершенствованию и повышению эффективности финансового контроля рекомендуется включать:</w:t>
      </w:r>
    </w:p>
    <w:p w:rsidR="007D01E6" w:rsidRPr="002C3B90" w:rsidRDefault="00036F54" w:rsidP="002C3B90">
      <w:pPr>
        <w:pStyle w:val="Style7"/>
        <w:widowControl/>
        <w:spacing w:line="317" w:lineRule="exact"/>
        <w:ind w:right="19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проведение контрольных мероприятий за деятельностью </w:t>
      </w:r>
      <w:r w:rsidR="00B437DD">
        <w:rPr>
          <w:rStyle w:val="FontStyle32"/>
          <w:rFonts w:ascii="Times New Roman" w:hAnsi="Times New Roman" w:cs="Times New Roman"/>
        </w:rPr>
        <w:t>к</w:t>
      </w:r>
      <w:r w:rsidRPr="002C3B90">
        <w:rPr>
          <w:rStyle w:val="FontStyle32"/>
          <w:rFonts w:ascii="Times New Roman" w:hAnsi="Times New Roman" w:cs="Times New Roman"/>
        </w:rPr>
        <w:t xml:space="preserve">азенных учреждений в части осуществления основных видов деятельности, предусмотренных уставом, в том числе оказание платных услуг (выполнение работ), а также выполнения </w:t>
      </w:r>
      <w:r w:rsidR="00B437DD">
        <w:rPr>
          <w:rStyle w:val="FontStyle32"/>
          <w:rFonts w:ascii="Times New Roman" w:hAnsi="Times New Roman" w:cs="Times New Roman"/>
        </w:rPr>
        <w:t xml:space="preserve">муниципального </w:t>
      </w:r>
      <w:r w:rsidRPr="002C3B90">
        <w:rPr>
          <w:rStyle w:val="FontStyle32"/>
          <w:rFonts w:ascii="Times New Roman" w:hAnsi="Times New Roman" w:cs="Times New Roman"/>
        </w:rPr>
        <w:t xml:space="preserve">задания на оказание </w:t>
      </w:r>
      <w:r w:rsidR="00B437D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(выполнение работ) в случае его утверждения; исполнение казенным учреждением бюджетной сметы;</w:t>
      </w:r>
    </w:p>
    <w:p w:rsidR="007D01E6" w:rsidRPr="002C3B90" w:rsidRDefault="00036F54" w:rsidP="002C3B90">
      <w:pPr>
        <w:pStyle w:val="Style7"/>
        <w:widowControl/>
        <w:spacing w:before="67" w:line="355" w:lineRule="exact"/>
        <w:ind w:right="58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иные мероприятия по совершенствованию </w:t>
      </w:r>
      <w:r w:rsidR="00B437DD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 xml:space="preserve"> повышению эффективности финансового контроля.</w:t>
      </w:r>
    </w:p>
    <w:p w:rsidR="007D01E6" w:rsidRPr="002C3B90" w:rsidRDefault="00036F54" w:rsidP="002C3B90">
      <w:pPr>
        <w:pStyle w:val="Style6"/>
        <w:widowControl/>
        <w:numPr>
          <w:ilvl w:val="0"/>
          <w:numId w:val="19"/>
        </w:numPr>
        <w:tabs>
          <w:tab w:val="left" w:pos="1392"/>
        </w:tabs>
        <w:spacing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 мероприятия по обеспечению открытости и прозрачности общественных финансов </w:t>
      </w:r>
      <w:r w:rsidR="00B437DD">
        <w:rPr>
          <w:rStyle w:val="FontStyle32"/>
          <w:rFonts w:ascii="Times New Roman" w:hAnsi="Times New Roman" w:cs="Times New Roman"/>
        </w:rPr>
        <w:t>рекомендуется в</w:t>
      </w:r>
      <w:r w:rsidRPr="002C3B90">
        <w:rPr>
          <w:rStyle w:val="FontStyle32"/>
          <w:rFonts w:ascii="Times New Roman" w:hAnsi="Times New Roman" w:cs="Times New Roman"/>
        </w:rPr>
        <w:t>ключать: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организацию системы раскрытия информации о подготовке проектов нормативных пра</w:t>
      </w:r>
      <w:r w:rsidR="00E76280">
        <w:rPr>
          <w:rStyle w:val="FontStyle32"/>
          <w:rFonts w:ascii="Times New Roman" w:hAnsi="Times New Roman" w:cs="Times New Roman"/>
        </w:rPr>
        <w:t xml:space="preserve">вовых актов в сфере управления муниципальными </w:t>
      </w:r>
      <w:r w:rsidRPr="002C3B90">
        <w:rPr>
          <w:rStyle w:val="FontStyle32"/>
          <w:rFonts w:ascii="Times New Roman" w:hAnsi="Times New Roman" w:cs="Times New Roman"/>
        </w:rPr>
        <w:t>финансами и результатах их общественных обсуждений;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размещение актуальных версий </w:t>
      </w:r>
      <w:r w:rsidR="00B437DD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2C3B90">
        <w:rPr>
          <w:rStyle w:val="FontStyle32"/>
          <w:rFonts w:ascii="Times New Roman" w:hAnsi="Times New Roman" w:cs="Times New Roman"/>
        </w:rPr>
        <w:t xml:space="preserve">программ на официальных сайтах </w:t>
      </w:r>
      <w:r w:rsidR="00B437DD">
        <w:rPr>
          <w:rStyle w:val="FontStyle32"/>
          <w:rFonts w:ascii="Times New Roman" w:hAnsi="Times New Roman" w:cs="Times New Roman"/>
        </w:rPr>
        <w:t>органов местного самоуправления</w:t>
      </w:r>
      <w:r w:rsidRPr="002C3B90">
        <w:rPr>
          <w:rStyle w:val="FontStyle32"/>
          <w:rFonts w:ascii="Times New Roman" w:hAnsi="Times New Roman" w:cs="Times New Roman"/>
        </w:rPr>
        <w:t xml:space="preserve">, </w:t>
      </w:r>
      <w:r w:rsidR="00B437DD">
        <w:rPr>
          <w:rStyle w:val="FontStyle32"/>
          <w:rFonts w:ascii="Times New Roman" w:hAnsi="Times New Roman" w:cs="Times New Roman"/>
        </w:rPr>
        <w:t xml:space="preserve"> я</w:t>
      </w:r>
      <w:r w:rsidRPr="002C3B90">
        <w:rPr>
          <w:rStyle w:val="FontStyle32"/>
          <w:rFonts w:ascii="Times New Roman" w:hAnsi="Times New Roman" w:cs="Times New Roman"/>
        </w:rPr>
        <w:t xml:space="preserve">вляющихся ответственными исполнителями (соисполнителями) соответствующих </w:t>
      </w:r>
      <w:r w:rsidR="00B437DD">
        <w:rPr>
          <w:rStyle w:val="FontStyle32"/>
          <w:rFonts w:ascii="Times New Roman" w:hAnsi="Times New Roman" w:cs="Times New Roman"/>
        </w:rPr>
        <w:t xml:space="preserve">муниципальных </w:t>
      </w:r>
      <w:r w:rsidRPr="002C3B90">
        <w:rPr>
          <w:rStyle w:val="FontStyle32"/>
          <w:rFonts w:ascii="Times New Roman" w:hAnsi="Times New Roman" w:cs="Times New Roman"/>
        </w:rPr>
        <w:t>программ;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иные мероприятия по обеспечению открытости </w:t>
      </w:r>
      <w:r w:rsidR="00B437DD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 xml:space="preserve"> прозрачности общественных финансов</w:t>
      </w:r>
      <w:r w:rsidR="00B437DD">
        <w:rPr>
          <w:rStyle w:val="FontStyle32"/>
          <w:rFonts w:ascii="Times New Roman" w:hAnsi="Times New Roman" w:cs="Times New Roman"/>
        </w:rPr>
        <w:t>.</w:t>
      </w:r>
    </w:p>
    <w:p w:rsidR="007D01E6" w:rsidRPr="002C3B90" w:rsidRDefault="00036F54" w:rsidP="002C3B90">
      <w:pPr>
        <w:pStyle w:val="Style6"/>
        <w:widowControl/>
        <w:numPr>
          <w:ilvl w:val="0"/>
          <w:numId w:val="20"/>
        </w:numPr>
        <w:tabs>
          <w:tab w:val="left" w:pos="1392"/>
        </w:tabs>
        <w:spacing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В мероприятия по повышению качества финансового менеджмента главных распорядителей бюджетных средств рекомендуется включать: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меры по совершенствованию процедур, обеспечивающих реализацию всех стадий бюджетного процесса (составление проекта бюджета, исполнение бюджета, учет и отчетность, контроль и финансовый аудит и т.д.);</w:t>
      </w:r>
    </w:p>
    <w:p w:rsidR="007D01E6" w:rsidRPr="002C3B90" w:rsidRDefault="00036002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иные</w:t>
      </w:r>
      <w:r w:rsidR="00036F54" w:rsidRPr="002C3B90">
        <w:rPr>
          <w:rStyle w:val="FontStyle32"/>
          <w:rFonts w:ascii="Times New Roman" w:hAnsi="Times New Roman" w:cs="Times New Roman"/>
        </w:rPr>
        <w:t xml:space="preserve"> мероприятия по повышению качества финансового менеджмента главных распорядителей бюджетных средств.</w:t>
      </w:r>
    </w:p>
    <w:p w:rsidR="007D01E6" w:rsidRPr="002C3B90" w:rsidRDefault="00036F54" w:rsidP="002C3B90">
      <w:pPr>
        <w:pStyle w:val="Style6"/>
        <w:widowControl/>
        <w:numPr>
          <w:ilvl w:val="0"/>
          <w:numId w:val="21"/>
        </w:numPr>
        <w:tabs>
          <w:tab w:val="left" w:pos="1392"/>
        </w:tabs>
        <w:spacing w:before="10"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 направление по осуществлению процедур </w:t>
      </w:r>
      <w:r w:rsidR="00036002">
        <w:rPr>
          <w:rStyle w:val="FontStyle32"/>
          <w:rFonts w:ascii="Times New Roman" w:hAnsi="Times New Roman" w:cs="Times New Roman"/>
        </w:rPr>
        <w:t>муниципальных з</w:t>
      </w:r>
      <w:r w:rsidRPr="002C3B90">
        <w:rPr>
          <w:rStyle w:val="FontStyle32"/>
          <w:rFonts w:ascii="Times New Roman" w:hAnsi="Times New Roman" w:cs="Times New Roman"/>
        </w:rPr>
        <w:t xml:space="preserve">акупок, предусмотренных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</w:t>
      </w:r>
      <w:r w:rsidR="00036002">
        <w:rPr>
          <w:rStyle w:val="FontStyle32"/>
          <w:rFonts w:ascii="Times New Roman" w:hAnsi="Times New Roman" w:cs="Times New Roman"/>
        </w:rPr>
        <w:t>н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ужд» </w:t>
      </w:r>
      <w:r w:rsidRPr="002C3B90">
        <w:rPr>
          <w:rStyle w:val="FontStyle32"/>
          <w:rFonts w:ascii="Times New Roman" w:hAnsi="Times New Roman" w:cs="Times New Roman"/>
        </w:rPr>
        <w:t>рекомендуется включать следующие мероприятия:</w:t>
      </w:r>
    </w:p>
    <w:p w:rsidR="007D01E6" w:rsidRPr="002C3B90" w:rsidRDefault="00036F54" w:rsidP="002C3B90">
      <w:pPr>
        <w:pStyle w:val="Style7"/>
        <w:widowControl/>
        <w:spacing w:before="29" w:line="30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установление соответствия планируемой закупки целям осуществления закупок;</w:t>
      </w:r>
    </w:p>
    <w:p w:rsidR="007D01E6" w:rsidRPr="002C3B90" w:rsidRDefault="00036F54" w:rsidP="002C3B90">
      <w:pPr>
        <w:pStyle w:val="Style7"/>
        <w:widowControl/>
        <w:spacing w:before="19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установление требований к закупаемым заказчиком </w:t>
      </w:r>
      <w:r w:rsidR="00036002">
        <w:rPr>
          <w:rStyle w:val="FontStyle32"/>
          <w:rFonts w:ascii="Times New Roman" w:hAnsi="Times New Roman" w:cs="Times New Roman"/>
        </w:rPr>
        <w:t>т</w:t>
      </w:r>
      <w:r w:rsidRPr="002C3B90">
        <w:rPr>
          <w:rStyle w:val="FontStyle32"/>
          <w:rFonts w:ascii="Times New Roman" w:hAnsi="Times New Roman" w:cs="Times New Roman"/>
        </w:rPr>
        <w:t>оварам, работам, услугам (в том числе предельной цены товаров, работ, услуг) и (или) нормативных затрат на обеспечение функций государственных органов («нормирование в сфере закупок»);</w:t>
      </w:r>
    </w:p>
    <w:p w:rsidR="007D01E6" w:rsidRPr="002C3B90" w:rsidRDefault="00036F54" w:rsidP="002C3B90">
      <w:pPr>
        <w:pStyle w:val="Style7"/>
        <w:widowControl/>
        <w:spacing w:before="19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>проведение обязательного общественного обсуждения закупок подлежащих обязательному общественному обсуждению;</w:t>
      </w:r>
    </w:p>
    <w:p w:rsidR="007D01E6" w:rsidRPr="002C3B90" w:rsidRDefault="00036002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>
        <w:rPr>
          <w:rStyle w:val="FontStyle32"/>
          <w:rFonts w:ascii="Times New Roman" w:hAnsi="Times New Roman" w:cs="Times New Roman"/>
        </w:rPr>
        <w:t>п</w:t>
      </w:r>
      <w:r w:rsidR="00036F54" w:rsidRPr="002C3B90">
        <w:rPr>
          <w:rStyle w:val="FontStyle32"/>
          <w:rFonts w:ascii="Times New Roman" w:hAnsi="Times New Roman" w:cs="Times New Roman"/>
        </w:rPr>
        <w:t>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7D01E6" w:rsidRPr="002C3B90" w:rsidRDefault="00036F54" w:rsidP="002C3B90">
      <w:pPr>
        <w:pStyle w:val="Style14"/>
        <w:widowControl/>
        <w:spacing w:before="67" w:line="317" w:lineRule="exact"/>
        <w:ind w:right="29"/>
        <w:rPr>
          <w:rStyle w:val="FontStyle37"/>
          <w:rFonts w:ascii="Times New Roman" w:hAnsi="Times New Roman" w:cs="Times New Roman"/>
          <w:sz w:val="26"/>
          <w:szCs w:val="26"/>
        </w:rPr>
      </w:pPr>
      <w:r w:rsidRPr="002C3B90">
        <w:rPr>
          <w:rStyle w:val="FontStyle37"/>
          <w:rFonts w:ascii="Times New Roman" w:hAnsi="Times New Roman" w:cs="Times New Roman"/>
          <w:sz w:val="26"/>
          <w:szCs w:val="26"/>
        </w:rPr>
        <w:lastRenderedPageBreak/>
        <w:t>предоставление преимуществ учреждениям и предприятиям уголовно-исполнительной системы, организациям инвалидов, субъектам малого предпринимательства;</w:t>
      </w:r>
      <w:r w:rsidR="00036002">
        <w:rPr>
          <w:rStyle w:val="FontStyle37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социально ориентированным некоммерческим организациям </w:t>
      </w:r>
      <w:r w:rsidRPr="002C3B90">
        <w:rPr>
          <w:rStyle w:val="FontStyle32"/>
          <w:rFonts w:ascii="Times New Roman" w:hAnsi="Times New Roman" w:cs="Times New Roman"/>
        </w:rPr>
        <w:t xml:space="preserve">при 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>осуществлении закупок;</w:t>
      </w:r>
    </w:p>
    <w:p w:rsidR="007D01E6" w:rsidRPr="002C3B90" w:rsidRDefault="00036F54" w:rsidP="002C3B90">
      <w:pPr>
        <w:pStyle w:val="Style14"/>
        <w:widowControl/>
        <w:spacing w:line="317" w:lineRule="exact"/>
        <w:ind w:right="29"/>
        <w:rPr>
          <w:rStyle w:val="FontStyle37"/>
          <w:rFonts w:ascii="Times New Roman" w:hAnsi="Times New Roman" w:cs="Times New Roman"/>
          <w:sz w:val="26"/>
          <w:szCs w:val="26"/>
        </w:rPr>
      </w:pP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>соблюдение требований по определению поставщика (подрядчика, исполнителя);</w:t>
      </w:r>
    </w:p>
    <w:p w:rsidR="007D01E6" w:rsidRPr="002C3B90" w:rsidRDefault="00036F54" w:rsidP="002C3B90">
      <w:pPr>
        <w:pStyle w:val="Style14"/>
        <w:widowControl/>
        <w:spacing w:line="317" w:lineRule="exact"/>
        <w:ind w:right="10"/>
        <w:rPr>
          <w:rStyle w:val="FontStyle37"/>
          <w:rFonts w:ascii="Times New Roman" w:hAnsi="Times New Roman" w:cs="Times New Roman"/>
          <w:sz w:val="26"/>
          <w:szCs w:val="26"/>
        </w:rPr>
      </w:pP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обоснованность в документально оформленном отчете </w:t>
      </w:r>
      <w:r w:rsidR="00036002">
        <w:rPr>
          <w:rStyle w:val="FontStyle37"/>
          <w:rFonts w:ascii="Times New Roman" w:hAnsi="Times New Roman" w:cs="Times New Roman"/>
          <w:sz w:val="26"/>
          <w:szCs w:val="26"/>
        </w:rPr>
        <w:t>н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евозможности </w:t>
      </w:r>
      <w:r w:rsidRPr="002C3B90">
        <w:rPr>
          <w:rStyle w:val="FontStyle32"/>
          <w:rFonts w:ascii="Times New Roman" w:hAnsi="Times New Roman" w:cs="Times New Roman"/>
        </w:rPr>
        <w:t xml:space="preserve">или 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нецелесообразности использования иных способов определения поставщика (подрядчика, исполнителя), а также цены контракта й иных существенных условий </w:t>
      </w:r>
      <w:r w:rsidR="00036002">
        <w:rPr>
          <w:rStyle w:val="FontStyle37"/>
          <w:rFonts w:ascii="Times New Roman" w:hAnsi="Times New Roman" w:cs="Times New Roman"/>
          <w:sz w:val="26"/>
          <w:szCs w:val="26"/>
        </w:rPr>
        <w:t>к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онтракта </w:t>
      </w:r>
      <w:r w:rsidR="00036002">
        <w:rPr>
          <w:rStyle w:val="FontStyle37"/>
          <w:rFonts w:ascii="Times New Roman" w:hAnsi="Times New Roman" w:cs="Times New Roman"/>
          <w:sz w:val="26"/>
          <w:szCs w:val="26"/>
        </w:rPr>
        <w:t>в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 случае осуществления закупки у единственного поставщика (подрядчика, исполнителя) для заключения контракта;</w:t>
      </w:r>
    </w:p>
    <w:p w:rsidR="007D01E6" w:rsidRPr="002C3B90" w:rsidRDefault="00036F54" w:rsidP="002C3B90">
      <w:pPr>
        <w:pStyle w:val="Style14"/>
        <w:widowControl/>
        <w:spacing w:line="317" w:lineRule="exact"/>
        <w:ind w:right="10"/>
        <w:rPr>
          <w:rStyle w:val="FontStyle37"/>
          <w:rFonts w:ascii="Times New Roman" w:hAnsi="Times New Roman" w:cs="Times New Roman"/>
          <w:sz w:val="26"/>
          <w:szCs w:val="26"/>
        </w:rPr>
      </w:pP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применение заказчиком мер ответственности </w:t>
      </w:r>
      <w:r w:rsidR="00036002">
        <w:rPr>
          <w:rStyle w:val="FontStyle37"/>
          <w:rFonts w:ascii="Times New Roman" w:hAnsi="Times New Roman" w:cs="Times New Roman"/>
          <w:sz w:val="26"/>
          <w:szCs w:val="26"/>
        </w:rPr>
        <w:t>и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 совершения иных действий в случае нарушения поставщиком (подрядчиком, исполнителем) условий контракта;</w:t>
      </w:r>
    </w:p>
    <w:p w:rsidR="007D01E6" w:rsidRPr="002C3B90" w:rsidRDefault="00036F54" w:rsidP="002C3B90">
      <w:pPr>
        <w:pStyle w:val="Style14"/>
        <w:widowControl/>
        <w:spacing w:line="317" w:lineRule="exact"/>
        <w:rPr>
          <w:rStyle w:val="FontStyle37"/>
          <w:rFonts w:ascii="Times New Roman" w:hAnsi="Times New Roman" w:cs="Times New Roman"/>
          <w:sz w:val="26"/>
          <w:szCs w:val="26"/>
        </w:rPr>
      </w:pP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7D01E6" w:rsidRPr="002C3B90" w:rsidRDefault="00036F54" w:rsidP="002C3B90">
      <w:pPr>
        <w:pStyle w:val="Style14"/>
        <w:widowControl/>
        <w:spacing w:line="317" w:lineRule="exact"/>
        <w:rPr>
          <w:rStyle w:val="FontStyle37"/>
          <w:rFonts w:ascii="Times New Roman" w:hAnsi="Times New Roman" w:cs="Times New Roman"/>
          <w:sz w:val="26"/>
          <w:szCs w:val="26"/>
        </w:rPr>
      </w:pP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своевременность, полнота и достоверность отражения в документах учета поставленного </w:t>
      </w:r>
      <w:r w:rsidRPr="002C3B90">
        <w:rPr>
          <w:rStyle w:val="FontStyle32"/>
          <w:rFonts w:ascii="Times New Roman" w:hAnsi="Times New Roman" w:cs="Times New Roman"/>
        </w:rPr>
        <w:t xml:space="preserve">товара, 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выполненной </w:t>
      </w:r>
      <w:r w:rsidRPr="002C3B90">
        <w:rPr>
          <w:rStyle w:val="FontStyle32"/>
          <w:rFonts w:ascii="Times New Roman" w:hAnsi="Times New Roman" w:cs="Times New Roman"/>
        </w:rPr>
        <w:t xml:space="preserve">работы 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>(ее результата) или оказанной услуги;</w:t>
      </w:r>
    </w:p>
    <w:p w:rsidR="007D01E6" w:rsidRPr="002C3B90" w:rsidRDefault="00036F54" w:rsidP="002C3B90">
      <w:pPr>
        <w:pStyle w:val="Style14"/>
        <w:widowControl/>
        <w:spacing w:line="317" w:lineRule="exact"/>
        <w:ind w:right="10"/>
        <w:rPr>
          <w:rStyle w:val="FontStyle37"/>
          <w:rFonts w:ascii="Times New Roman" w:hAnsi="Times New Roman" w:cs="Times New Roman"/>
          <w:sz w:val="26"/>
          <w:szCs w:val="26"/>
        </w:rPr>
      </w:pP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7D01E6" w:rsidRPr="002C3B90" w:rsidRDefault="00036F54" w:rsidP="002C3B90">
      <w:pPr>
        <w:pStyle w:val="Style18"/>
        <w:widowControl/>
        <w:numPr>
          <w:ilvl w:val="0"/>
          <w:numId w:val="22"/>
        </w:numPr>
        <w:tabs>
          <w:tab w:val="left" w:pos="1402"/>
        </w:tabs>
        <w:spacing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В 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направление по оптимизации численности и совершенствованию системы материального стимулирования </w:t>
      </w:r>
      <w:r w:rsidR="00036002">
        <w:rPr>
          <w:rStyle w:val="FontStyle37"/>
          <w:rFonts w:ascii="Times New Roman" w:hAnsi="Times New Roman" w:cs="Times New Roman"/>
          <w:sz w:val="26"/>
          <w:szCs w:val="26"/>
        </w:rPr>
        <w:t>муниципальных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 служащих рекомендуется включать следующие мероприятия:</w:t>
      </w:r>
    </w:p>
    <w:p w:rsidR="007D01E6" w:rsidRPr="002C3B90" w:rsidRDefault="00036F54" w:rsidP="002C3B90">
      <w:pPr>
        <w:pStyle w:val="Style14"/>
        <w:widowControl/>
        <w:spacing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формирование системы показателей эффективности и результативности </w:t>
      </w:r>
      <w:r w:rsidR="00036002">
        <w:rPr>
          <w:rStyle w:val="FontStyle37"/>
          <w:rFonts w:ascii="Times New Roman" w:hAnsi="Times New Roman" w:cs="Times New Roman"/>
          <w:sz w:val="26"/>
          <w:szCs w:val="26"/>
        </w:rPr>
        <w:t>д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еятельности </w:t>
      </w:r>
      <w:r w:rsidR="00036002">
        <w:rPr>
          <w:rStyle w:val="FontStyle37"/>
          <w:rFonts w:ascii="Times New Roman" w:hAnsi="Times New Roman" w:cs="Times New Roman"/>
          <w:sz w:val="26"/>
          <w:szCs w:val="26"/>
        </w:rPr>
        <w:t>муниципальных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 служащих</w:t>
      </w:r>
      <w:r w:rsidRPr="002C3B90">
        <w:rPr>
          <w:rStyle w:val="FontStyle32"/>
          <w:rFonts w:ascii="Times New Roman" w:hAnsi="Times New Roman" w:cs="Times New Roman"/>
        </w:rPr>
        <w:t xml:space="preserve">, 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в </w:t>
      </w:r>
      <w:r w:rsidRPr="002C3B90">
        <w:rPr>
          <w:rStyle w:val="FontStyle32"/>
          <w:rFonts w:ascii="Times New Roman" w:hAnsi="Times New Roman" w:cs="Times New Roman"/>
        </w:rPr>
        <w:t xml:space="preserve">том 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>числе с учетом выполнения мероприятий и достижения целевых показателей (ин</w:t>
      </w:r>
      <w:bookmarkStart w:id="0" w:name="_GoBack"/>
      <w:bookmarkEnd w:id="0"/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дикаторов) </w:t>
      </w:r>
      <w:r w:rsidR="00914D9D">
        <w:rPr>
          <w:rStyle w:val="FontStyle37"/>
          <w:rFonts w:ascii="Times New Roman" w:hAnsi="Times New Roman" w:cs="Times New Roman"/>
          <w:sz w:val="26"/>
          <w:szCs w:val="26"/>
        </w:rPr>
        <w:t>муниципальных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 программ</w:t>
      </w:r>
      <w:r w:rsidRPr="002C3B90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14"/>
        <w:widowControl/>
        <w:spacing w:before="10"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оптимизация в </w:t>
      </w:r>
      <w:r w:rsidR="00914D9D">
        <w:rPr>
          <w:rStyle w:val="FontStyle37"/>
          <w:rFonts w:ascii="Times New Roman" w:hAnsi="Times New Roman" w:cs="Times New Roman"/>
          <w:sz w:val="26"/>
          <w:szCs w:val="26"/>
        </w:rPr>
        <w:t>органах местного самоуправления</w:t>
      </w:r>
      <w:r w:rsidRPr="002C3B90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соотношения численности </w:t>
      </w:r>
      <w:r w:rsidR="00914D9D">
        <w:rPr>
          <w:rStyle w:val="FontStyle37"/>
          <w:rFonts w:ascii="Times New Roman" w:hAnsi="Times New Roman" w:cs="Times New Roman"/>
          <w:sz w:val="26"/>
          <w:szCs w:val="26"/>
        </w:rPr>
        <w:t>муниципальных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 служащих и </w:t>
      </w:r>
      <w:r w:rsidRPr="002C3B90">
        <w:rPr>
          <w:rStyle w:val="FontStyle32"/>
          <w:rFonts w:ascii="Times New Roman" w:hAnsi="Times New Roman" w:cs="Times New Roman"/>
        </w:rPr>
        <w:t xml:space="preserve">работников, 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замещающих должности, не являющиеся должностями </w:t>
      </w:r>
      <w:r w:rsidR="00914D9D">
        <w:rPr>
          <w:rStyle w:val="FontStyle37"/>
          <w:rFonts w:ascii="Times New Roman" w:hAnsi="Times New Roman" w:cs="Times New Roman"/>
          <w:sz w:val="26"/>
          <w:szCs w:val="26"/>
        </w:rPr>
        <w:t>муниципальной</w:t>
      </w:r>
      <w:r w:rsidR="0004718D">
        <w:rPr>
          <w:rStyle w:val="FontStyle37"/>
          <w:rFonts w:ascii="Times New Roman" w:hAnsi="Times New Roman" w:cs="Times New Roman"/>
          <w:sz w:val="26"/>
          <w:szCs w:val="26"/>
        </w:rPr>
        <w:t xml:space="preserve"> службы</w:t>
      </w:r>
      <w:r w:rsidRPr="002C3B90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14"/>
        <w:widowControl/>
        <w:spacing w:line="317" w:lineRule="exact"/>
        <w:rPr>
          <w:rStyle w:val="FontStyle32"/>
          <w:rFonts w:ascii="Times New Roman" w:hAnsi="Times New Roman" w:cs="Times New Roman"/>
        </w:rPr>
      </w:pP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иные мероприятия </w:t>
      </w:r>
      <w:proofErr w:type="gramStart"/>
      <w:r w:rsidRPr="002C3B90">
        <w:rPr>
          <w:rStyle w:val="FontStyle37"/>
          <w:rFonts w:ascii="Times New Roman" w:hAnsi="Times New Roman" w:cs="Times New Roman"/>
          <w:sz w:val="26"/>
          <w:szCs w:val="26"/>
        </w:rPr>
        <w:t>по</w:t>
      </w:r>
      <w:proofErr w:type="gramEnd"/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3B90">
        <w:rPr>
          <w:rStyle w:val="FontStyle37"/>
          <w:rFonts w:ascii="Times New Roman" w:hAnsi="Times New Roman" w:cs="Times New Roman"/>
          <w:sz w:val="26"/>
          <w:szCs w:val="26"/>
        </w:rPr>
        <w:t>оптимизаций</w:t>
      </w:r>
      <w:proofErr w:type="gramEnd"/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 численности и совершенствованию системы материального стимулирования </w:t>
      </w:r>
      <w:r w:rsidR="00914D9D">
        <w:rPr>
          <w:rStyle w:val="FontStyle37"/>
          <w:rFonts w:ascii="Times New Roman" w:hAnsi="Times New Roman" w:cs="Times New Roman"/>
          <w:sz w:val="26"/>
          <w:szCs w:val="26"/>
        </w:rPr>
        <w:t>муниципальных</w:t>
      </w:r>
      <w:r w:rsidR="0004718D">
        <w:rPr>
          <w:rStyle w:val="FontStyle37"/>
          <w:rFonts w:ascii="Times New Roman" w:hAnsi="Times New Roman" w:cs="Times New Roman"/>
          <w:sz w:val="26"/>
          <w:szCs w:val="26"/>
        </w:rPr>
        <w:t xml:space="preserve"> служащих</w:t>
      </w:r>
      <w:r w:rsidRPr="002C3B90">
        <w:rPr>
          <w:rStyle w:val="FontStyle32"/>
          <w:rFonts w:ascii="Times New Roman" w:hAnsi="Times New Roman" w:cs="Times New Roman"/>
        </w:rPr>
        <w:t>.</w:t>
      </w:r>
    </w:p>
    <w:p w:rsidR="007D01E6" w:rsidRPr="002C3B90" w:rsidRDefault="00036F54" w:rsidP="002C3B90">
      <w:pPr>
        <w:pStyle w:val="Style18"/>
        <w:widowControl/>
        <w:numPr>
          <w:ilvl w:val="0"/>
          <w:numId w:val="23"/>
        </w:numPr>
        <w:tabs>
          <w:tab w:val="left" w:pos="1402"/>
        </w:tabs>
        <w:spacing w:before="10"/>
        <w:rPr>
          <w:rStyle w:val="FontStyle32"/>
          <w:rFonts w:ascii="Times New Roman" w:hAnsi="Times New Roman" w:cs="Times New Roman"/>
          <w:spacing w:val="20"/>
        </w:rPr>
      </w:pPr>
      <w:r w:rsidRPr="002C3B90">
        <w:rPr>
          <w:rStyle w:val="FontStyle32"/>
          <w:rFonts w:ascii="Times New Roman" w:hAnsi="Times New Roman" w:cs="Times New Roman"/>
          <w:spacing w:val="20"/>
        </w:rPr>
        <w:t>В</w:t>
      </w:r>
      <w:r w:rsidRPr="002C3B90">
        <w:rPr>
          <w:rStyle w:val="FontStyle32"/>
          <w:rFonts w:ascii="Times New Roman" w:hAnsi="Times New Roman" w:cs="Times New Roman"/>
        </w:rPr>
        <w:t xml:space="preserve"> 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направление по повышению эффективности управления </w:t>
      </w:r>
      <w:r w:rsidR="00914D9D">
        <w:rPr>
          <w:rStyle w:val="FontStyle37"/>
          <w:rFonts w:ascii="Times New Roman" w:hAnsi="Times New Roman" w:cs="Times New Roman"/>
          <w:sz w:val="26"/>
          <w:szCs w:val="26"/>
        </w:rPr>
        <w:t>муниципальным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 имуществом рекомендуется включать:</w:t>
      </w:r>
    </w:p>
    <w:p w:rsidR="007D01E6" w:rsidRPr="002C3B90" w:rsidRDefault="00036F54" w:rsidP="00914D9D">
      <w:pPr>
        <w:pStyle w:val="Style14"/>
        <w:widowControl/>
        <w:spacing w:line="326" w:lineRule="exact"/>
        <w:ind w:right="19"/>
        <w:rPr>
          <w:rStyle w:val="FontStyle32"/>
          <w:rFonts w:ascii="Times New Roman" w:hAnsi="Times New Roman" w:cs="Times New Roman"/>
        </w:rPr>
      </w:pP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мероприятия по совершенствованию осуществления полномочий по распоряжению закрепленным имуществом и согласованию действий  подведомственных   </w:t>
      </w:r>
      <w:r w:rsidR="00914D9D">
        <w:rPr>
          <w:rStyle w:val="FontStyle37"/>
          <w:rFonts w:ascii="Times New Roman" w:hAnsi="Times New Roman" w:cs="Times New Roman"/>
          <w:sz w:val="26"/>
          <w:szCs w:val="26"/>
        </w:rPr>
        <w:t>муниципальных</w:t>
      </w:r>
      <w:r w:rsidRPr="002C3B90">
        <w:rPr>
          <w:rStyle w:val="FontStyle37"/>
          <w:rFonts w:ascii="Times New Roman" w:hAnsi="Times New Roman" w:cs="Times New Roman"/>
          <w:sz w:val="26"/>
          <w:szCs w:val="26"/>
        </w:rPr>
        <w:t xml:space="preserve">  унитарных предприятий</w:t>
      </w:r>
      <w:r w:rsidR="00914D9D">
        <w:rPr>
          <w:rStyle w:val="FontStyle37"/>
          <w:rFonts w:ascii="Times New Roman" w:hAnsi="Times New Roman" w:cs="Times New Roman"/>
          <w:sz w:val="26"/>
          <w:szCs w:val="26"/>
        </w:rPr>
        <w:t xml:space="preserve"> </w:t>
      </w:r>
      <w:r w:rsidRPr="002C3B90">
        <w:rPr>
          <w:rStyle w:val="FontStyle32"/>
          <w:rFonts w:ascii="Times New Roman" w:hAnsi="Times New Roman" w:cs="Times New Roman"/>
        </w:rPr>
        <w:t xml:space="preserve"> и </w:t>
      </w:r>
      <w:r w:rsidR="00914D9D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учреждений по распоряжению закрепленным за ним имуществом</w:t>
      </w:r>
      <w:r w:rsidR="00914D9D">
        <w:rPr>
          <w:rStyle w:val="FontStyle32"/>
          <w:rFonts w:ascii="Times New Roman" w:hAnsi="Times New Roman" w:cs="Times New Roman"/>
        </w:rPr>
        <w:t>,</w:t>
      </w:r>
      <w:r w:rsidRPr="002C3B90">
        <w:rPr>
          <w:rStyle w:val="FontStyle32"/>
          <w:rFonts w:ascii="Times New Roman" w:hAnsi="Times New Roman" w:cs="Times New Roman"/>
        </w:rPr>
        <w:t xml:space="preserve"> предполагающие: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анализ расходов на содержание и соответствие переданного </w:t>
      </w:r>
      <w:r w:rsidR="00914D9D">
        <w:rPr>
          <w:rStyle w:val="FontStyle32"/>
          <w:rFonts w:ascii="Times New Roman" w:hAnsi="Times New Roman" w:cs="Times New Roman"/>
        </w:rPr>
        <w:t xml:space="preserve">муниципального </w:t>
      </w:r>
      <w:r w:rsidRPr="002C3B90">
        <w:rPr>
          <w:rStyle w:val="FontStyle32"/>
          <w:rFonts w:ascii="Times New Roman" w:hAnsi="Times New Roman" w:cs="Times New Roman"/>
        </w:rPr>
        <w:t>имущества</w:t>
      </w:r>
      <w:r w:rsidR="00914D9D">
        <w:rPr>
          <w:rStyle w:val="FontStyle32"/>
          <w:rFonts w:ascii="Times New Roman" w:hAnsi="Times New Roman" w:cs="Times New Roman"/>
        </w:rPr>
        <w:t>,</w:t>
      </w:r>
      <w:r w:rsidRPr="002C3B90">
        <w:rPr>
          <w:rStyle w:val="FontStyle32"/>
          <w:rFonts w:ascii="Times New Roman" w:hAnsi="Times New Roman" w:cs="Times New Roman"/>
        </w:rPr>
        <w:t xml:space="preserve"> включая земельные участки, целям и результатам деятельности подведомственных </w:t>
      </w:r>
      <w:r w:rsidR="00845F49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организаций и подготовку предложений по оптимизации и повышению </w:t>
      </w:r>
      <w:r w:rsidR="00845F49">
        <w:rPr>
          <w:rStyle w:val="FontStyle32"/>
          <w:rFonts w:ascii="Times New Roman" w:hAnsi="Times New Roman" w:cs="Times New Roman"/>
        </w:rPr>
        <w:t>эффективности</w:t>
      </w:r>
      <w:r w:rsidRPr="002C3B90">
        <w:rPr>
          <w:rStyle w:val="FontStyle32"/>
          <w:rFonts w:ascii="Times New Roman" w:hAnsi="Times New Roman" w:cs="Times New Roman"/>
        </w:rPr>
        <w:t xml:space="preserve"> его использования;</w:t>
      </w:r>
    </w:p>
    <w:p w:rsidR="007D01E6" w:rsidRPr="002C3B90" w:rsidRDefault="00036F54" w:rsidP="002C3B90">
      <w:pPr>
        <w:pStyle w:val="Style7"/>
        <w:widowControl/>
        <w:spacing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подготовку предложений по сокращению расходов, отчуждению имущества из </w:t>
      </w:r>
      <w:r w:rsidR="00845F49">
        <w:rPr>
          <w:rStyle w:val="FontStyle32"/>
          <w:rFonts w:ascii="Times New Roman" w:hAnsi="Times New Roman" w:cs="Times New Roman"/>
        </w:rPr>
        <w:t xml:space="preserve">муниципальной </w:t>
      </w:r>
      <w:r w:rsidRPr="002C3B90">
        <w:rPr>
          <w:rStyle w:val="FontStyle32"/>
          <w:rFonts w:ascii="Times New Roman" w:hAnsi="Times New Roman" w:cs="Times New Roman"/>
        </w:rPr>
        <w:t xml:space="preserve">собственности (в том числе приватизации объектов </w:t>
      </w:r>
      <w:r w:rsidR="00845F49">
        <w:rPr>
          <w:rStyle w:val="FontStyle32"/>
          <w:rFonts w:ascii="Times New Roman" w:hAnsi="Times New Roman" w:cs="Times New Roman"/>
        </w:rPr>
        <w:t xml:space="preserve">муниципальной </w:t>
      </w:r>
      <w:r w:rsidRPr="002C3B90">
        <w:rPr>
          <w:rStyle w:val="FontStyle32"/>
          <w:rFonts w:ascii="Times New Roman" w:hAnsi="Times New Roman" w:cs="Times New Roman"/>
        </w:rPr>
        <w:t>собственности</w:t>
      </w:r>
      <w:r w:rsidR="00845F49">
        <w:rPr>
          <w:rStyle w:val="FontStyle32"/>
          <w:rFonts w:ascii="Times New Roman" w:hAnsi="Times New Roman" w:cs="Times New Roman"/>
        </w:rPr>
        <w:t>,</w:t>
      </w:r>
      <w:r w:rsidRPr="002C3B90">
        <w:rPr>
          <w:rStyle w:val="FontStyle32"/>
          <w:rFonts w:ascii="Times New Roman" w:hAnsi="Times New Roman" w:cs="Times New Roman"/>
        </w:rPr>
        <w:t xml:space="preserve"> передаче объектов </w:t>
      </w:r>
      <w:r w:rsidR="00845F49">
        <w:rPr>
          <w:rStyle w:val="FontStyle32"/>
          <w:rFonts w:ascii="Times New Roman" w:hAnsi="Times New Roman" w:cs="Times New Roman"/>
        </w:rPr>
        <w:t xml:space="preserve">муниципальной </w:t>
      </w:r>
      <w:r w:rsidRPr="002C3B90">
        <w:rPr>
          <w:rStyle w:val="FontStyle32"/>
          <w:rFonts w:ascii="Times New Roman" w:hAnsi="Times New Roman" w:cs="Times New Roman"/>
        </w:rPr>
        <w:t>собственности)</w:t>
      </w:r>
      <w:r w:rsidR="00845F49">
        <w:rPr>
          <w:rStyle w:val="FontStyle32"/>
          <w:rFonts w:ascii="Times New Roman" w:hAnsi="Times New Roman" w:cs="Times New Roman"/>
        </w:rPr>
        <w:t>;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right="10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иные мероприятия по </w:t>
      </w:r>
      <w:r w:rsidR="00845F49">
        <w:rPr>
          <w:rStyle w:val="FontStyle32"/>
          <w:rFonts w:ascii="Times New Roman" w:hAnsi="Times New Roman" w:cs="Times New Roman"/>
        </w:rPr>
        <w:t>п</w:t>
      </w:r>
      <w:r w:rsidRPr="002C3B90">
        <w:rPr>
          <w:rStyle w:val="FontStyle32"/>
          <w:rFonts w:ascii="Times New Roman" w:hAnsi="Times New Roman" w:cs="Times New Roman"/>
        </w:rPr>
        <w:t xml:space="preserve">овышению эффективности управления </w:t>
      </w:r>
      <w:r w:rsidR="00845F49">
        <w:rPr>
          <w:rStyle w:val="FontStyle32"/>
          <w:rFonts w:ascii="Times New Roman" w:hAnsi="Times New Roman" w:cs="Times New Roman"/>
        </w:rPr>
        <w:t>муниципальным</w:t>
      </w:r>
      <w:r w:rsidRPr="002C3B90">
        <w:rPr>
          <w:rStyle w:val="FontStyle32"/>
          <w:rFonts w:ascii="Times New Roman" w:hAnsi="Times New Roman" w:cs="Times New Roman"/>
        </w:rPr>
        <w:t xml:space="preserve"> имуществом.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  <w:spacing w:val="20"/>
        </w:rPr>
        <w:t>11.</w:t>
      </w:r>
      <w:r w:rsidRPr="002C3B90">
        <w:rPr>
          <w:rStyle w:val="FontStyle32"/>
          <w:rFonts w:ascii="Times New Roman" w:hAnsi="Times New Roman" w:cs="Times New Roman"/>
        </w:rPr>
        <w:t xml:space="preserve"> В направление по совершенствованию форм оказания и финансового обеспечения </w:t>
      </w:r>
      <w:r w:rsidR="00845F49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рекомендуется включать:</w:t>
      </w:r>
    </w:p>
    <w:p w:rsidR="007D01E6" w:rsidRPr="002C3B90" w:rsidRDefault="00036F54" w:rsidP="002C3B90">
      <w:pPr>
        <w:pStyle w:val="Style7"/>
        <w:widowControl/>
        <w:spacing w:before="10" w:line="317" w:lineRule="exact"/>
        <w:ind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анализ возможностей привлечения негосударственных организаций к оказанию </w:t>
      </w:r>
      <w:r w:rsidR="00845F49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(выполнению работ);</w:t>
      </w:r>
    </w:p>
    <w:p w:rsidR="007D01E6" w:rsidRPr="002C3B90" w:rsidRDefault="00036F54" w:rsidP="002C3B90">
      <w:pPr>
        <w:pStyle w:val="Style7"/>
        <w:widowControl/>
        <w:spacing w:line="355" w:lineRule="exact"/>
        <w:ind w:right="10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привлечение третьих лиц для оказания </w:t>
      </w:r>
      <w:r w:rsidR="00845F49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 (выполнения работ);</w:t>
      </w:r>
    </w:p>
    <w:p w:rsidR="007D01E6" w:rsidRPr="002C3B90" w:rsidRDefault="00036F54" w:rsidP="002C3B90">
      <w:pPr>
        <w:pStyle w:val="Style7"/>
        <w:widowControl/>
        <w:spacing w:before="19" w:line="365" w:lineRule="exact"/>
        <w:ind w:right="19" w:firstLine="701"/>
        <w:rPr>
          <w:rStyle w:val="FontStyle32"/>
          <w:rFonts w:ascii="Times New Roman" w:hAnsi="Times New Roman" w:cs="Times New Roman"/>
        </w:rPr>
      </w:pPr>
      <w:r w:rsidRPr="002C3B90">
        <w:rPr>
          <w:rStyle w:val="FontStyle32"/>
          <w:rFonts w:ascii="Times New Roman" w:hAnsi="Times New Roman" w:cs="Times New Roman"/>
        </w:rPr>
        <w:t xml:space="preserve">иные мероприятия по совершенствованию форм оказания </w:t>
      </w:r>
      <w:r w:rsidR="00845F49">
        <w:rPr>
          <w:rStyle w:val="FontStyle32"/>
          <w:rFonts w:ascii="Times New Roman" w:hAnsi="Times New Roman" w:cs="Times New Roman"/>
        </w:rPr>
        <w:t>и</w:t>
      </w:r>
      <w:r w:rsidRPr="002C3B90">
        <w:rPr>
          <w:rStyle w:val="FontStyle32"/>
          <w:rFonts w:ascii="Times New Roman" w:hAnsi="Times New Roman" w:cs="Times New Roman"/>
        </w:rPr>
        <w:t xml:space="preserve"> финансового обеспечения </w:t>
      </w:r>
      <w:r w:rsidR="00845F49">
        <w:rPr>
          <w:rStyle w:val="FontStyle32"/>
          <w:rFonts w:ascii="Times New Roman" w:hAnsi="Times New Roman" w:cs="Times New Roman"/>
        </w:rPr>
        <w:t>муниципальных</w:t>
      </w:r>
      <w:r w:rsidRPr="002C3B90">
        <w:rPr>
          <w:rStyle w:val="FontStyle32"/>
          <w:rFonts w:ascii="Times New Roman" w:hAnsi="Times New Roman" w:cs="Times New Roman"/>
        </w:rPr>
        <w:t xml:space="preserve"> услуг.</w:t>
      </w:r>
    </w:p>
    <w:p w:rsidR="007D01E6" w:rsidRDefault="007D01E6">
      <w:pPr>
        <w:pStyle w:val="Style7"/>
        <w:widowControl/>
        <w:spacing w:before="19" w:line="365" w:lineRule="exact"/>
        <w:ind w:right="19"/>
        <w:rPr>
          <w:rStyle w:val="FontStyle32"/>
        </w:rPr>
      </w:pPr>
    </w:p>
    <w:p w:rsidR="00845F49" w:rsidRDefault="00845F49">
      <w:pPr>
        <w:pStyle w:val="Style7"/>
        <w:widowControl/>
        <w:spacing w:before="19" w:line="365" w:lineRule="exact"/>
        <w:ind w:right="19"/>
        <w:rPr>
          <w:rStyle w:val="FontStyle32"/>
        </w:rPr>
      </w:pPr>
    </w:p>
    <w:p w:rsidR="00845F49" w:rsidRDefault="00845F49">
      <w:pPr>
        <w:pStyle w:val="Style7"/>
        <w:widowControl/>
        <w:spacing w:before="19" w:line="365" w:lineRule="exact"/>
        <w:ind w:right="19"/>
        <w:rPr>
          <w:rStyle w:val="FontStyle32"/>
        </w:rPr>
      </w:pPr>
    </w:p>
    <w:p w:rsidR="00845F49" w:rsidRDefault="00845F49">
      <w:pPr>
        <w:pStyle w:val="Style7"/>
        <w:widowControl/>
        <w:spacing w:before="19" w:line="365" w:lineRule="exact"/>
        <w:ind w:right="19"/>
        <w:rPr>
          <w:rStyle w:val="FontStyle32"/>
        </w:rPr>
      </w:pPr>
    </w:p>
    <w:p w:rsidR="00845F49" w:rsidRDefault="00845F49">
      <w:pPr>
        <w:pStyle w:val="Style7"/>
        <w:widowControl/>
        <w:spacing w:before="19" w:line="365" w:lineRule="exact"/>
        <w:ind w:right="19"/>
        <w:rPr>
          <w:rStyle w:val="FontStyle32"/>
        </w:rPr>
      </w:pPr>
    </w:p>
    <w:p w:rsidR="00845F49" w:rsidRDefault="00845F49">
      <w:pPr>
        <w:pStyle w:val="Style7"/>
        <w:widowControl/>
        <w:spacing w:before="19" w:line="365" w:lineRule="exact"/>
        <w:ind w:right="19"/>
        <w:rPr>
          <w:rStyle w:val="FontStyle32"/>
        </w:rPr>
      </w:pPr>
    </w:p>
    <w:p w:rsidR="00845F49" w:rsidRDefault="00845F49">
      <w:pPr>
        <w:pStyle w:val="Style7"/>
        <w:widowControl/>
        <w:spacing w:before="19" w:line="365" w:lineRule="exact"/>
        <w:ind w:right="19"/>
        <w:rPr>
          <w:rStyle w:val="FontStyle32"/>
        </w:rPr>
      </w:pPr>
    </w:p>
    <w:p w:rsidR="00845F49" w:rsidRDefault="00845F49">
      <w:pPr>
        <w:pStyle w:val="Style7"/>
        <w:widowControl/>
        <w:spacing w:before="19" w:line="365" w:lineRule="exact"/>
        <w:ind w:right="19"/>
        <w:rPr>
          <w:rStyle w:val="FontStyle32"/>
        </w:rPr>
      </w:pPr>
    </w:p>
    <w:p w:rsidR="00845F49" w:rsidRDefault="00845F49">
      <w:pPr>
        <w:pStyle w:val="Style7"/>
        <w:widowControl/>
        <w:spacing w:before="19" w:line="365" w:lineRule="exact"/>
        <w:ind w:right="19"/>
        <w:rPr>
          <w:rStyle w:val="FontStyle32"/>
        </w:rPr>
      </w:pPr>
    </w:p>
    <w:p w:rsidR="00845F49" w:rsidRDefault="00845F49">
      <w:pPr>
        <w:pStyle w:val="Style7"/>
        <w:widowControl/>
        <w:spacing w:before="19" w:line="365" w:lineRule="exact"/>
        <w:ind w:right="19"/>
        <w:rPr>
          <w:rStyle w:val="FontStyle32"/>
        </w:rPr>
      </w:pPr>
    </w:p>
    <w:p w:rsidR="00845F49" w:rsidRDefault="00845F49">
      <w:pPr>
        <w:pStyle w:val="Style7"/>
        <w:widowControl/>
        <w:spacing w:before="19" w:line="365" w:lineRule="exact"/>
        <w:ind w:right="19"/>
        <w:rPr>
          <w:rStyle w:val="FontStyle32"/>
        </w:rPr>
      </w:pPr>
    </w:p>
    <w:p w:rsidR="00845F49" w:rsidRDefault="00845F49">
      <w:pPr>
        <w:pStyle w:val="Style7"/>
        <w:widowControl/>
        <w:spacing w:before="19" w:line="365" w:lineRule="exact"/>
        <w:ind w:right="19"/>
        <w:rPr>
          <w:rStyle w:val="FontStyle32"/>
        </w:rPr>
      </w:pPr>
    </w:p>
    <w:p w:rsidR="00845F49" w:rsidRDefault="00845F49">
      <w:pPr>
        <w:pStyle w:val="Style7"/>
        <w:widowControl/>
        <w:spacing w:before="19" w:line="365" w:lineRule="exact"/>
        <w:ind w:right="19"/>
        <w:rPr>
          <w:rStyle w:val="FontStyle32"/>
        </w:rPr>
      </w:pPr>
    </w:p>
    <w:p w:rsidR="00845F49" w:rsidRDefault="00845F49">
      <w:pPr>
        <w:pStyle w:val="Style7"/>
        <w:widowControl/>
        <w:spacing w:before="19" w:line="365" w:lineRule="exact"/>
        <w:ind w:right="19"/>
        <w:rPr>
          <w:rStyle w:val="FontStyle32"/>
        </w:rPr>
      </w:pPr>
    </w:p>
    <w:p w:rsidR="00845F49" w:rsidRDefault="00845F49">
      <w:pPr>
        <w:pStyle w:val="Style7"/>
        <w:widowControl/>
        <w:spacing w:before="19" w:line="365" w:lineRule="exact"/>
        <w:ind w:right="19"/>
        <w:rPr>
          <w:rStyle w:val="FontStyle32"/>
        </w:rPr>
      </w:pPr>
    </w:p>
    <w:p w:rsidR="00845F49" w:rsidRDefault="00845F49">
      <w:pPr>
        <w:pStyle w:val="Style19"/>
        <w:widowControl/>
        <w:spacing w:before="67" w:line="317" w:lineRule="exact"/>
        <w:ind w:left="8890"/>
        <w:rPr>
          <w:rStyle w:val="FontStyle32"/>
        </w:rPr>
      </w:pPr>
    </w:p>
    <w:p w:rsidR="00845F49" w:rsidRDefault="00845F49">
      <w:pPr>
        <w:pStyle w:val="Style19"/>
        <w:widowControl/>
        <w:spacing w:before="67" w:line="317" w:lineRule="exact"/>
        <w:ind w:left="8890"/>
        <w:rPr>
          <w:rStyle w:val="FontStyle32"/>
        </w:rPr>
      </w:pPr>
    </w:p>
    <w:p w:rsidR="00845F49" w:rsidRDefault="00845F49">
      <w:pPr>
        <w:pStyle w:val="Style19"/>
        <w:widowControl/>
        <w:spacing w:before="67" w:line="317" w:lineRule="exact"/>
        <w:ind w:left="8890"/>
        <w:rPr>
          <w:rStyle w:val="FontStyle32"/>
        </w:rPr>
      </w:pPr>
    </w:p>
    <w:p w:rsidR="00845F49" w:rsidRDefault="00845F49">
      <w:pPr>
        <w:pStyle w:val="Style19"/>
        <w:widowControl/>
        <w:spacing w:before="67" w:line="317" w:lineRule="exact"/>
        <w:ind w:left="8890"/>
        <w:rPr>
          <w:rStyle w:val="FontStyle32"/>
        </w:rPr>
      </w:pPr>
    </w:p>
    <w:p w:rsidR="00845F49" w:rsidRDefault="00845F49">
      <w:pPr>
        <w:pStyle w:val="Style19"/>
        <w:widowControl/>
        <w:spacing w:before="67" w:line="317" w:lineRule="exact"/>
        <w:ind w:left="8890"/>
        <w:rPr>
          <w:rStyle w:val="FontStyle32"/>
        </w:rPr>
      </w:pPr>
    </w:p>
    <w:p w:rsidR="00845F49" w:rsidRDefault="00845F49">
      <w:pPr>
        <w:pStyle w:val="Style19"/>
        <w:widowControl/>
        <w:spacing w:before="67" w:line="317" w:lineRule="exact"/>
        <w:ind w:left="8890"/>
        <w:rPr>
          <w:rStyle w:val="FontStyle32"/>
        </w:rPr>
      </w:pPr>
    </w:p>
    <w:p w:rsidR="00845F49" w:rsidRDefault="00845F49">
      <w:pPr>
        <w:pStyle w:val="Style19"/>
        <w:widowControl/>
        <w:spacing w:before="67" w:line="317" w:lineRule="exact"/>
        <w:ind w:left="8890"/>
        <w:rPr>
          <w:rStyle w:val="FontStyle32"/>
        </w:rPr>
      </w:pPr>
    </w:p>
    <w:p w:rsidR="00845F49" w:rsidRDefault="00845F49">
      <w:pPr>
        <w:pStyle w:val="Style19"/>
        <w:widowControl/>
        <w:spacing w:before="67" w:line="317" w:lineRule="exact"/>
        <w:ind w:left="8890"/>
        <w:rPr>
          <w:rStyle w:val="FontStyle32"/>
        </w:rPr>
      </w:pPr>
    </w:p>
    <w:p w:rsidR="00DD4B04" w:rsidRDefault="00DD4B04" w:rsidP="0040754C">
      <w:pPr>
        <w:pStyle w:val="Style19"/>
        <w:widowControl/>
        <w:spacing w:before="67" w:line="317" w:lineRule="exact"/>
        <w:ind w:left="8890"/>
        <w:jc w:val="right"/>
        <w:rPr>
          <w:rStyle w:val="FontStyle32"/>
        </w:rPr>
      </w:pPr>
    </w:p>
    <w:p w:rsidR="00A97005" w:rsidRDefault="00A97005" w:rsidP="0040754C">
      <w:pPr>
        <w:pStyle w:val="Style19"/>
        <w:widowControl/>
        <w:spacing w:before="67" w:line="317" w:lineRule="exact"/>
        <w:ind w:left="8890"/>
        <w:jc w:val="right"/>
        <w:rPr>
          <w:rStyle w:val="FontStyle32"/>
        </w:rPr>
      </w:pPr>
    </w:p>
    <w:p w:rsidR="00A97005" w:rsidRDefault="00A97005" w:rsidP="0040754C">
      <w:pPr>
        <w:pStyle w:val="Style19"/>
        <w:widowControl/>
        <w:spacing w:before="67" w:line="317" w:lineRule="exact"/>
        <w:ind w:left="8890"/>
        <w:jc w:val="right"/>
        <w:rPr>
          <w:rStyle w:val="FontStyle32"/>
        </w:rPr>
      </w:pPr>
    </w:p>
    <w:p w:rsidR="00A97005" w:rsidRDefault="00A97005" w:rsidP="00A97005">
      <w:pPr>
        <w:pStyle w:val="Style19"/>
        <w:widowControl/>
        <w:spacing w:before="67" w:line="317" w:lineRule="exact"/>
        <w:ind w:left="8890" w:firstLine="0"/>
        <w:jc w:val="right"/>
        <w:rPr>
          <w:rStyle w:val="FontStyle32"/>
        </w:rPr>
      </w:pPr>
    </w:p>
    <w:p w:rsidR="003738FC" w:rsidRDefault="00036F54" w:rsidP="00A97005">
      <w:pPr>
        <w:pStyle w:val="Style19"/>
        <w:widowControl/>
        <w:spacing w:before="67" w:line="317" w:lineRule="exact"/>
        <w:ind w:left="8890" w:firstLine="0"/>
        <w:jc w:val="right"/>
        <w:rPr>
          <w:rStyle w:val="FontStyle32"/>
        </w:rPr>
      </w:pPr>
      <w:r>
        <w:rPr>
          <w:rStyle w:val="FontStyle32"/>
        </w:rPr>
        <w:t xml:space="preserve">Приложение 2 </w:t>
      </w:r>
    </w:p>
    <w:p w:rsidR="00BD5A44" w:rsidRDefault="00036F54" w:rsidP="00BD5A44">
      <w:pPr>
        <w:pStyle w:val="Style19"/>
        <w:widowControl/>
        <w:spacing w:line="240" w:lineRule="auto"/>
        <w:ind w:left="8891" w:firstLine="1174"/>
        <w:jc w:val="right"/>
        <w:rPr>
          <w:rStyle w:val="FontStyle32"/>
        </w:rPr>
      </w:pPr>
      <w:r>
        <w:rPr>
          <w:rStyle w:val="FontStyle32"/>
        </w:rPr>
        <w:t xml:space="preserve">к Методическим </w:t>
      </w:r>
      <w:r w:rsidR="003738FC">
        <w:rPr>
          <w:rStyle w:val="FontStyle32"/>
        </w:rPr>
        <w:t>р</w:t>
      </w:r>
      <w:r>
        <w:rPr>
          <w:rStyle w:val="FontStyle32"/>
        </w:rPr>
        <w:t>екомендациям</w:t>
      </w:r>
      <w:r w:rsidR="003738FC">
        <w:rPr>
          <w:rStyle w:val="FontStyle32"/>
        </w:rPr>
        <w:t xml:space="preserve"> </w:t>
      </w:r>
      <w:r>
        <w:rPr>
          <w:rStyle w:val="FontStyle32"/>
        </w:rPr>
        <w:t xml:space="preserve">по разработке и реализации ведомственных планов повышения эффективности </w:t>
      </w:r>
    </w:p>
    <w:p w:rsidR="007D01E6" w:rsidRDefault="00036F54" w:rsidP="00BD5A44">
      <w:pPr>
        <w:pStyle w:val="Style19"/>
        <w:widowControl/>
        <w:spacing w:line="240" w:lineRule="auto"/>
        <w:ind w:left="8891" w:firstLine="1174"/>
        <w:jc w:val="right"/>
        <w:rPr>
          <w:rStyle w:val="FontStyle32"/>
        </w:rPr>
      </w:pPr>
      <w:r>
        <w:rPr>
          <w:rStyle w:val="FontStyle32"/>
        </w:rPr>
        <w:t>бюджетных расходов</w:t>
      </w:r>
    </w:p>
    <w:p w:rsidR="007D01E6" w:rsidRDefault="007D01E6" w:rsidP="003738FC">
      <w:pPr>
        <w:pStyle w:val="Style3"/>
        <w:widowControl/>
        <w:spacing w:line="240" w:lineRule="exact"/>
        <w:ind w:left="3187"/>
        <w:jc w:val="right"/>
        <w:rPr>
          <w:sz w:val="20"/>
          <w:szCs w:val="20"/>
        </w:rPr>
      </w:pPr>
    </w:p>
    <w:p w:rsidR="0040754C" w:rsidRDefault="0040754C" w:rsidP="0040754C">
      <w:pPr>
        <w:pStyle w:val="Style3"/>
        <w:widowControl/>
        <w:spacing w:before="96"/>
        <w:ind w:left="3187" w:hanging="2903"/>
        <w:jc w:val="center"/>
        <w:rPr>
          <w:rStyle w:val="FontStyle32"/>
          <w:b/>
          <w:sz w:val="32"/>
          <w:szCs w:val="32"/>
        </w:rPr>
      </w:pPr>
    </w:p>
    <w:p w:rsidR="007D01E6" w:rsidRDefault="00036F54" w:rsidP="0040754C">
      <w:pPr>
        <w:pStyle w:val="Style3"/>
        <w:widowControl/>
        <w:spacing w:before="96"/>
        <w:ind w:left="3187" w:hanging="2903"/>
        <w:jc w:val="center"/>
        <w:rPr>
          <w:rStyle w:val="FontStyle32"/>
          <w:b/>
          <w:sz w:val="32"/>
          <w:szCs w:val="32"/>
        </w:rPr>
      </w:pPr>
      <w:r w:rsidRPr="003738FC">
        <w:rPr>
          <w:rStyle w:val="FontStyle32"/>
          <w:b/>
          <w:sz w:val="32"/>
          <w:szCs w:val="32"/>
        </w:rPr>
        <w:t>Ведомственный план повышения эффективности бюджетных расходов</w:t>
      </w:r>
    </w:p>
    <w:p w:rsidR="0040754C" w:rsidRPr="003738FC" w:rsidRDefault="0040754C" w:rsidP="0040754C">
      <w:pPr>
        <w:pStyle w:val="Style3"/>
        <w:widowControl/>
        <w:spacing w:before="96"/>
        <w:ind w:left="3187" w:hanging="2903"/>
        <w:jc w:val="center"/>
        <w:rPr>
          <w:rStyle w:val="FontStyle32"/>
          <w:b/>
          <w:sz w:val="32"/>
          <w:szCs w:val="32"/>
        </w:rPr>
      </w:pPr>
      <w:r>
        <w:rPr>
          <w:rStyle w:val="FontStyle32"/>
          <w:b/>
          <w:sz w:val="32"/>
          <w:szCs w:val="32"/>
        </w:rPr>
        <w:t>_______________________________________________________________________________________________</w:t>
      </w:r>
    </w:p>
    <w:p w:rsidR="007D01E6" w:rsidRPr="003738FC" w:rsidRDefault="007D01E6" w:rsidP="0040754C">
      <w:pPr>
        <w:pStyle w:val="Style3"/>
        <w:widowControl/>
        <w:spacing w:line="240" w:lineRule="exact"/>
        <w:ind w:left="3485" w:hanging="2903"/>
        <w:jc w:val="center"/>
        <w:rPr>
          <w:b/>
          <w:sz w:val="32"/>
          <w:szCs w:val="32"/>
        </w:rPr>
      </w:pPr>
    </w:p>
    <w:p w:rsidR="007D01E6" w:rsidRDefault="00036F54" w:rsidP="0040754C">
      <w:pPr>
        <w:pStyle w:val="Style3"/>
        <w:widowControl/>
        <w:spacing w:before="96"/>
        <w:ind w:left="3485" w:hanging="2903"/>
        <w:jc w:val="center"/>
        <w:rPr>
          <w:rStyle w:val="FontStyle32"/>
        </w:rPr>
      </w:pPr>
      <w:r>
        <w:rPr>
          <w:rStyle w:val="FontStyle32"/>
        </w:rPr>
        <w:t xml:space="preserve">(наименование </w:t>
      </w:r>
      <w:r w:rsidR="00073753" w:rsidRPr="0041275D">
        <w:rPr>
          <w:rStyle w:val="FontStyle32"/>
          <w:rFonts w:ascii="Times New Roman" w:hAnsi="Times New Roman" w:cs="Times New Roman"/>
          <w:color w:val="000099"/>
        </w:rPr>
        <w:t>ГРБС и (или) отраслевого Управлени</w:t>
      </w:r>
      <w:r w:rsidR="00073753" w:rsidRPr="00073753">
        <w:rPr>
          <w:rStyle w:val="FontStyle32"/>
          <w:rFonts w:ascii="Times New Roman" w:hAnsi="Times New Roman" w:cs="Times New Roman"/>
          <w:color w:val="000099"/>
        </w:rPr>
        <w:t>я</w:t>
      </w:r>
      <w:r w:rsidRPr="00073753">
        <w:rPr>
          <w:rStyle w:val="FontStyle32"/>
          <w:color w:val="000099"/>
        </w:rPr>
        <w:t>)</w:t>
      </w:r>
    </w:p>
    <w:p w:rsidR="007D01E6" w:rsidRDefault="0040754C" w:rsidP="0040754C">
      <w:pPr>
        <w:pStyle w:val="Style3"/>
        <w:widowControl/>
        <w:tabs>
          <w:tab w:val="left" w:leader="underscore" w:pos="1190"/>
        </w:tabs>
        <w:spacing w:before="10"/>
        <w:ind w:hanging="2903"/>
        <w:jc w:val="center"/>
        <w:rPr>
          <w:rStyle w:val="FontStyle32"/>
        </w:rPr>
      </w:pPr>
      <w:r>
        <w:rPr>
          <w:rStyle w:val="FontStyle32"/>
          <w:spacing w:val="20"/>
        </w:rPr>
        <w:t xml:space="preserve">           </w:t>
      </w:r>
      <w:r w:rsidR="00036F54">
        <w:rPr>
          <w:rStyle w:val="FontStyle32"/>
          <w:spacing w:val="20"/>
        </w:rPr>
        <w:t>на</w:t>
      </w:r>
      <w:r w:rsidR="00036F54">
        <w:rPr>
          <w:rStyle w:val="FontStyle32"/>
        </w:rPr>
        <w:t xml:space="preserve"> 20</w:t>
      </w:r>
      <w:r>
        <w:rPr>
          <w:rStyle w:val="FontStyle32"/>
        </w:rPr>
        <w:t>___</w:t>
      </w:r>
      <w:r w:rsidR="00036F54">
        <w:rPr>
          <w:rStyle w:val="FontStyle32"/>
        </w:rPr>
        <w:t>год</w:t>
      </w:r>
    </w:p>
    <w:p w:rsidR="007D01E6" w:rsidRDefault="007D01E6">
      <w:pPr>
        <w:widowControl/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2035"/>
        <w:gridCol w:w="2083"/>
        <w:gridCol w:w="1786"/>
        <w:gridCol w:w="4733"/>
        <w:gridCol w:w="1565"/>
        <w:gridCol w:w="2102"/>
      </w:tblGrid>
      <w:tr w:rsidR="007D01E6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gramStart"/>
            <w:r>
              <w:rPr>
                <w:rStyle w:val="FontStyle32"/>
              </w:rPr>
              <w:t>п</w:t>
            </w:r>
            <w:proofErr w:type="gramEnd"/>
            <w:r>
              <w:rPr>
                <w:rStyle w:val="FontStyle32"/>
              </w:rPr>
              <w:t>/п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326" w:lineRule="exact"/>
              <w:rPr>
                <w:rStyle w:val="FontStyle32"/>
              </w:rPr>
            </w:pPr>
            <w:r>
              <w:rPr>
                <w:rStyle w:val="FontStyle32"/>
              </w:rPr>
              <w:t>Наименование мероприятия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326" w:lineRule="exact"/>
              <w:rPr>
                <w:rStyle w:val="FontStyle32"/>
              </w:rPr>
            </w:pPr>
            <w:r>
              <w:rPr>
                <w:rStyle w:val="FontStyle32"/>
              </w:rPr>
              <w:t>Ответственный исполнитель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326" w:lineRule="exact"/>
              <w:rPr>
                <w:rStyle w:val="FontStyle32"/>
              </w:rPr>
            </w:pPr>
            <w:r>
              <w:rPr>
                <w:rStyle w:val="FontStyle32"/>
              </w:rPr>
              <w:t>Срок выполнения мероприятия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Ожидаемый результат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Ссылка на правовой акт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Примечания</w:t>
            </w:r>
          </w:p>
        </w:tc>
      </w:tr>
      <w:tr w:rsidR="007D01E6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7</w:t>
            </w:r>
          </w:p>
        </w:tc>
      </w:tr>
      <w:tr w:rsidR="007D01E6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143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4C" w:rsidRDefault="0040754C" w:rsidP="0040754C">
            <w:pPr>
              <w:pStyle w:val="Style17"/>
              <w:widowControl/>
              <w:ind w:left="490"/>
              <w:rPr>
                <w:rStyle w:val="FontStyle39"/>
              </w:rPr>
            </w:pPr>
          </w:p>
          <w:p w:rsidR="007D01E6" w:rsidRDefault="0040754C" w:rsidP="0040754C">
            <w:pPr>
              <w:pStyle w:val="Style17"/>
              <w:widowControl/>
              <w:ind w:left="490"/>
              <w:rPr>
                <w:rStyle w:val="FontStyle39"/>
              </w:rPr>
            </w:pPr>
            <w:r>
              <w:rPr>
                <w:rStyle w:val="FontStyle39"/>
              </w:rPr>
              <w:t>1.</w:t>
            </w:r>
            <w:r w:rsidR="00036F54">
              <w:rPr>
                <w:rStyle w:val="FontStyle39"/>
              </w:rPr>
              <w:t xml:space="preserve"> Направление повышения эффективности бюджетных расходов и качества управления общественными</w:t>
            </w:r>
            <w:r>
              <w:rPr>
                <w:rStyle w:val="FontStyle39"/>
              </w:rPr>
              <w:t xml:space="preserve"> </w:t>
            </w:r>
            <w:r w:rsidR="00036F54">
              <w:rPr>
                <w:rStyle w:val="FontStyle39"/>
              </w:rPr>
              <w:t>финансами</w:t>
            </w:r>
          </w:p>
        </w:tc>
      </w:tr>
      <w:tr w:rsidR="007D01E6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12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</w:tr>
      <w:tr w:rsidR="007D01E6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</w:tr>
      <w:tr w:rsidR="007D01E6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143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</w:tr>
      <w:tr w:rsidR="007D01E6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</w:tr>
      <w:tr w:rsidR="007D01E6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</w:tr>
    </w:tbl>
    <w:p w:rsidR="0040754C" w:rsidRDefault="0040754C">
      <w:pPr>
        <w:pStyle w:val="Style19"/>
        <w:widowControl/>
        <w:spacing w:before="67" w:line="317" w:lineRule="exact"/>
        <w:ind w:left="8899" w:firstLine="4166"/>
        <w:rPr>
          <w:rStyle w:val="FontStyle32"/>
        </w:rPr>
      </w:pPr>
    </w:p>
    <w:p w:rsidR="0040754C" w:rsidRDefault="0040754C">
      <w:pPr>
        <w:pStyle w:val="Style19"/>
        <w:widowControl/>
        <w:spacing w:before="67" w:line="317" w:lineRule="exact"/>
        <w:ind w:left="8899" w:firstLine="4166"/>
        <w:rPr>
          <w:rStyle w:val="FontStyle32"/>
        </w:rPr>
      </w:pPr>
    </w:p>
    <w:p w:rsidR="0040754C" w:rsidRDefault="0040754C">
      <w:pPr>
        <w:pStyle w:val="Style19"/>
        <w:widowControl/>
        <w:spacing w:before="67" w:line="317" w:lineRule="exact"/>
        <w:ind w:left="8899" w:firstLine="4166"/>
        <w:rPr>
          <w:rStyle w:val="FontStyle32"/>
        </w:rPr>
      </w:pPr>
    </w:p>
    <w:p w:rsidR="0040754C" w:rsidRDefault="0040754C">
      <w:pPr>
        <w:pStyle w:val="Style19"/>
        <w:widowControl/>
        <w:spacing w:before="67" w:line="317" w:lineRule="exact"/>
        <w:ind w:left="8899" w:firstLine="4166"/>
        <w:rPr>
          <w:rStyle w:val="FontStyle32"/>
        </w:rPr>
      </w:pPr>
    </w:p>
    <w:p w:rsidR="0040754C" w:rsidRDefault="0040754C">
      <w:pPr>
        <w:pStyle w:val="Style19"/>
        <w:widowControl/>
        <w:spacing w:before="67" w:line="317" w:lineRule="exact"/>
        <w:ind w:left="8899" w:firstLine="4166"/>
        <w:rPr>
          <w:rStyle w:val="FontStyle32"/>
        </w:rPr>
      </w:pPr>
    </w:p>
    <w:p w:rsidR="00BD5A44" w:rsidRDefault="00BD5A44" w:rsidP="00BD5A44">
      <w:pPr>
        <w:pStyle w:val="Style19"/>
        <w:widowControl/>
        <w:spacing w:before="67" w:line="317" w:lineRule="exact"/>
        <w:ind w:left="8890" w:firstLine="0"/>
        <w:jc w:val="right"/>
        <w:rPr>
          <w:rStyle w:val="FontStyle32"/>
        </w:rPr>
      </w:pPr>
      <w:r>
        <w:rPr>
          <w:rStyle w:val="FontStyle32"/>
        </w:rPr>
        <w:t xml:space="preserve">Приложение 3 </w:t>
      </w:r>
    </w:p>
    <w:p w:rsidR="00BD5A44" w:rsidRDefault="00BD5A44" w:rsidP="00BD5A44">
      <w:pPr>
        <w:pStyle w:val="Style19"/>
        <w:widowControl/>
        <w:spacing w:line="240" w:lineRule="auto"/>
        <w:ind w:left="8891" w:firstLine="1174"/>
        <w:jc w:val="right"/>
        <w:rPr>
          <w:rStyle w:val="FontStyle32"/>
        </w:rPr>
      </w:pPr>
      <w:r>
        <w:rPr>
          <w:rStyle w:val="FontStyle32"/>
        </w:rPr>
        <w:t xml:space="preserve">к Методическим рекомендациям по разработке и реализации ведомственных планов повышения эффективности </w:t>
      </w:r>
    </w:p>
    <w:p w:rsidR="00BD5A44" w:rsidRDefault="00BD5A44" w:rsidP="00BD5A44">
      <w:pPr>
        <w:pStyle w:val="Style19"/>
        <w:widowControl/>
        <w:spacing w:line="240" w:lineRule="auto"/>
        <w:ind w:left="8891" w:firstLine="1174"/>
        <w:jc w:val="right"/>
        <w:rPr>
          <w:rStyle w:val="FontStyle32"/>
        </w:rPr>
      </w:pPr>
      <w:r>
        <w:rPr>
          <w:rStyle w:val="FontStyle32"/>
        </w:rPr>
        <w:t>бюджетных расходов</w:t>
      </w:r>
    </w:p>
    <w:p w:rsidR="0040754C" w:rsidRDefault="0040754C" w:rsidP="0040754C">
      <w:pPr>
        <w:pStyle w:val="Style19"/>
        <w:widowControl/>
        <w:spacing w:before="67" w:line="317" w:lineRule="exact"/>
        <w:ind w:left="8890" w:firstLine="1175"/>
        <w:jc w:val="right"/>
        <w:rPr>
          <w:rStyle w:val="FontStyle32"/>
        </w:rPr>
      </w:pPr>
    </w:p>
    <w:p w:rsidR="007D01E6" w:rsidRDefault="007D01E6">
      <w:pPr>
        <w:pStyle w:val="Style20"/>
        <w:widowControl/>
        <w:spacing w:line="240" w:lineRule="exact"/>
        <w:jc w:val="center"/>
        <w:rPr>
          <w:sz w:val="20"/>
          <w:szCs w:val="20"/>
        </w:rPr>
      </w:pPr>
    </w:p>
    <w:p w:rsidR="007D01E6" w:rsidRDefault="007D01E6">
      <w:pPr>
        <w:pStyle w:val="Style20"/>
        <w:widowControl/>
        <w:spacing w:line="240" w:lineRule="exact"/>
        <w:jc w:val="center"/>
        <w:rPr>
          <w:sz w:val="20"/>
          <w:szCs w:val="20"/>
        </w:rPr>
      </w:pPr>
    </w:p>
    <w:p w:rsidR="007D01E6" w:rsidRPr="0040754C" w:rsidRDefault="00036F54">
      <w:pPr>
        <w:pStyle w:val="Style20"/>
        <w:widowControl/>
        <w:spacing w:before="211"/>
        <w:jc w:val="center"/>
        <w:rPr>
          <w:rStyle w:val="FontStyle40"/>
          <w:b/>
          <w:sz w:val="32"/>
          <w:szCs w:val="32"/>
        </w:rPr>
      </w:pPr>
      <w:r w:rsidRPr="0040754C">
        <w:rPr>
          <w:rStyle w:val="FontStyle40"/>
          <w:b/>
          <w:sz w:val="32"/>
          <w:szCs w:val="32"/>
        </w:rPr>
        <w:t>Отчет</w:t>
      </w:r>
    </w:p>
    <w:p w:rsidR="007D01E6" w:rsidRDefault="00036F54" w:rsidP="0040754C">
      <w:pPr>
        <w:pStyle w:val="Style3"/>
        <w:widowControl/>
        <w:spacing w:before="29"/>
        <w:ind w:left="2294" w:hanging="1018"/>
        <w:rPr>
          <w:rStyle w:val="FontStyle32"/>
          <w:b/>
          <w:sz w:val="32"/>
          <w:szCs w:val="32"/>
        </w:rPr>
      </w:pPr>
      <w:r w:rsidRPr="0040754C">
        <w:rPr>
          <w:rStyle w:val="FontStyle32"/>
          <w:b/>
          <w:sz w:val="32"/>
          <w:szCs w:val="32"/>
        </w:rPr>
        <w:t>о реализации Ведомственного плана повышения эффективности бюджетных расходов</w:t>
      </w:r>
    </w:p>
    <w:p w:rsidR="0040754C" w:rsidRPr="0040754C" w:rsidRDefault="0040754C" w:rsidP="0040754C">
      <w:pPr>
        <w:pStyle w:val="Style3"/>
        <w:widowControl/>
        <w:spacing w:before="29"/>
        <w:ind w:left="2294" w:hanging="1018"/>
        <w:rPr>
          <w:rStyle w:val="FontStyle32"/>
          <w:b/>
          <w:sz w:val="32"/>
          <w:szCs w:val="32"/>
        </w:rPr>
      </w:pPr>
      <w:r>
        <w:rPr>
          <w:rStyle w:val="FontStyle32"/>
          <w:b/>
          <w:sz w:val="32"/>
          <w:szCs w:val="32"/>
        </w:rPr>
        <w:t>______________________________________________________________________________________________________________________</w:t>
      </w:r>
    </w:p>
    <w:p w:rsidR="007D01E6" w:rsidRDefault="007D01E6">
      <w:pPr>
        <w:pStyle w:val="Style3"/>
        <w:widowControl/>
        <w:spacing w:line="240" w:lineRule="exact"/>
        <w:ind w:left="3485"/>
        <w:rPr>
          <w:sz w:val="20"/>
          <w:szCs w:val="20"/>
        </w:rPr>
      </w:pPr>
    </w:p>
    <w:p w:rsidR="00073753" w:rsidRDefault="00073753" w:rsidP="00073753">
      <w:pPr>
        <w:pStyle w:val="Style3"/>
        <w:widowControl/>
        <w:spacing w:before="96"/>
        <w:ind w:left="3485" w:hanging="2903"/>
        <w:jc w:val="center"/>
        <w:rPr>
          <w:rStyle w:val="FontStyle32"/>
        </w:rPr>
      </w:pPr>
      <w:r>
        <w:rPr>
          <w:rStyle w:val="FontStyle32"/>
        </w:rPr>
        <w:t xml:space="preserve">(наименование </w:t>
      </w:r>
      <w:r w:rsidRPr="0041275D">
        <w:rPr>
          <w:rStyle w:val="FontStyle32"/>
          <w:rFonts w:ascii="Times New Roman" w:hAnsi="Times New Roman" w:cs="Times New Roman"/>
          <w:color w:val="000099"/>
        </w:rPr>
        <w:t>ГРБС и (или) отраслевого Управлени</w:t>
      </w:r>
      <w:r w:rsidRPr="00073753">
        <w:rPr>
          <w:rStyle w:val="FontStyle32"/>
          <w:rFonts w:ascii="Times New Roman" w:hAnsi="Times New Roman" w:cs="Times New Roman"/>
          <w:color w:val="000099"/>
        </w:rPr>
        <w:t>я</w:t>
      </w:r>
      <w:r w:rsidRPr="00073753">
        <w:rPr>
          <w:rStyle w:val="FontStyle32"/>
          <w:color w:val="000099"/>
        </w:rPr>
        <w:t>)</w:t>
      </w:r>
    </w:p>
    <w:p w:rsidR="0040754C" w:rsidRDefault="0040754C" w:rsidP="0040754C">
      <w:pPr>
        <w:pStyle w:val="Style3"/>
        <w:widowControl/>
        <w:tabs>
          <w:tab w:val="left" w:leader="underscore" w:pos="1190"/>
        </w:tabs>
        <w:spacing w:before="10"/>
        <w:ind w:hanging="2903"/>
        <w:jc w:val="center"/>
        <w:rPr>
          <w:rStyle w:val="FontStyle32"/>
        </w:rPr>
      </w:pPr>
      <w:r>
        <w:rPr>
          <w:rStyle w:val="FontStyle32"/>
          <w:spacing w:val="20"/>
        </w:rPr>
        <w:t xml:space="preserve">           на</w:t>
      </w:r>
      <w:r>
        <w:rPr>
          <w:rStyle w:val="FontStyle32"/>
        </w:rPr>
        <w:t xml:space="preserve"> 20___год</w:t>
      </w:r>
    </w:p>
    <w:p w:rsidR="007D01E6" w:rsidRDefault="007D01E6">
      <w:pPr>
        <w:widowControl/>
        <w:spacing w:after="28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2563"/>
        <w:gridCol w:w="2438"/>
        <w:gridCol w:w="2285"/>
        <w:gridCol w:w="4982"/>
        <w:gridCol w:w="1891"/>
      </w:tblGrid>
      <w:tr w:rsidR="007D01E6"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gramStart"/>
            <w:r>
              <w:rPr>
                <w:rStyle w:val="FontStyle32"/>
              </w:rPr>
              <w:t>п</w:t>
            </w:r>
            <w:proofErr w:type="gramEnd"/>
            <w:r>
              <w:rPr>
                <w:rStyle w:val="FontStyle32"/>
              </w:rPr>
              <w:t>/п</w:t>
            </w: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326" w:lineRule="exact"/>
              <w:ind w:left="298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Наименование мероприятия</w:t>
            </w: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240" w:lineRule="auto"/>
              <w:ind w:right="346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Срок выполнения мероприятия</w:t>
            </w:r>
          </w:p>
        </w:tc>
        <w:tc>
          <w:tcPr>
            <w:tcW w:w="4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240" w:lineRule="auto"/>
              <w:ind w:left="202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Результат выполнения мероприятия</w:t>
            </w:r>
          </w:p>
        </w:tc>
        <w:tc>
          <w:tcPr>
            <w:tcW w:w="18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01E6" w:rsidRDefault="00036F54" w:rsidP="0040754C">
            <w:pPr>
              <w:pStyle w:val="Style2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Примечания*</w:t>
            </w:r>
          </w:p>
        </w:tc>
      </w:tr>
      <w:tr w:rsidR="007D01E6"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widowControl/>
              <w:rPr>
                <w:rStyle w:val="FontStyle32"/>
              </w:rPr>
            </w:pPr>
          </w:p>
          <w:p w:rsidR="007D01E6" w:rsidRDefault="007D01E6">
            <w:pPr>
              <w:widowControl/>
              <w:rPr>
                <w:rStyle w:val="FontStyle3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widowControl/>
              <w:rPr>
                <w:rStyle w:val="FontStyle32"/>
              </w:rPr>
            </w:pPr>
          </w:p>
          <w:p w:rsidR="007D01E6" w:rsidRDefault="007D01E6">
            <w:pPr>
              <w:widowControl/>
              <w:rPr>
                <w:rStyle w:val="FontStyle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240" w:lineRule="auto"/>
              <w:ind w:left="509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плановый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240" w:lineRule="auto"/>
              <w:ind w:right="259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фактический</w:t>
            </w:r>
          </w:p>
        </w:tc>
        <w:tc>
          <w:tcPr>
            <w:tcW w:w="4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1"/>
              <w:widowControl/>
              <w:spacing w:line="240" w:lineRule="auto"/>
              <w:ind w:right="259"/>
              <w:jc w:val="right"/>
              <w:rPr>
                <w:rStyle w:val="FontStyle32"/>
              </w:rPr>
            </w:pPr>
          </w:p>
          <w:p w:rsidR="007D01E6" w:rsidRDefault="007D01E6">
            <w:pPr>
              <w:pStyle w:val="Style21"/>
              <w:widowControl/>
              <w:spacing w:line="240" w:lineRule="auto"/>
              <w:ind w:right="259"/>
              <w:jc w:val="right"/>
              <w:rPr>
                <w:rStyle w:val="FontStyle3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1"/>
              <w:widowControl/>
              <w:spacing w:line="240" w:lineRule="auto"/>
              <w:ind w:right="259"/>
              <w:jc w:val="right"/>
              <w:rPr>
                <w:rStyle w:val="FontStyle32"/>
              </w:rPr>
            </w:pPr>
          </w:p>
          <w:p w:rsidR="007D01E6" w:rsidRDefault="007D01E6">
            <w:pPr>
              <w:pStyle w:val="Style21"/>
              <w:widowControl/>
              <w:spacing w:line="240" w:lineRule="auto"/>
              <w:ind w:right="259"/>
              <w:jc w:val="right"/>
              <w:rPr>
                <w:rStyle w:val="FontStyle32"/>
              </w:rPr>
            </w:pPr>
          </w:p>
        </w:tc>
      </w:tr>
      <w:tr w:rsidR="007D01E6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</w:tr>
      <w:tr w:rsidR="007D01E6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</w:tr>
      <w:tr w:rsidR="007D01E6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2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</w:tr>
      <w:tr w:rsidR="007D01E6">
        <w:tc>
          <w:tcPr>
            <w:tcW w:w="3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01E6" w:rsidRDefault="00036F54">
            <w:pPr>
              <w:pStyle w:val="Style8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Итого по ведомственному плану</w:t>
            </w:r>
          </w:p>
        </w:tc>
        <w:tc>
          <w:tcPr>
            <w:tcW w:w="9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8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количество мероприятий, выполненных в срок и в полном объеме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</w:tr>
      <w:tr w:rsidR="007D01E6">
        <w:tc>
          <w:tcPr>
            <w:tcW w:w="341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01E6" w:rsidRDefault="007D01E6">
            <w:pPr>
              <w:widowControl/>
            </w:pPr>
          </w:p>
          <w:p w:rsidR="007D01E6" w:rsidRDefault="007D01E6">
            <w:pPr>
              <w:widowControl/>
            </w:pPr>
          </w:p>
        </w:tc>
        <w:tc>
          <w:tcPr>
            <w:tcW w:w="9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8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количество мероприятий, выполненных не в срок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</w:tr>
      <w:tr w:rsidR="007D01E6">
        <w:tc>
          <w:tcPr>
            <w:tcW w:w="34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widowControl/>
            </w:pPr>
          </w:p>
          <w:p w:rsidR="007D01E6" w:rsidRDefault="007D01E6">
            <w:pPr>
              <w:widowControl/>
            </w:pPr>
          </w:p>
        </w:tc>
        <w:tc>
          <w:tcPr>
            <w:tcW w:w="9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036F54">
            <w:pPr>
              <w:pStyle w:val="Style8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количество мероприятий, выполненных не в полном объеме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E6" w:rsidRDefault="007D01E6">
            <w:pPr>
              <w:pStyle w:val="Style22"/>
              <w:widowControl/>
            </w:pPr>
          </w:p>
        </w:tc>
      </w:tr>
    </w:tbl>
    <w:p w:rsidR="007D01E6" w:rsidRDefault="007D01E6">
      <w:pPr>
        <w:pStyle w:val="Style3"/>
        <w:widowControl/>
        <w:spacing w:line="240" w:lineRule="exact"/>
        <w:ind w:left="672"/>
        <w:rPr>
          <w:sz w:val="20"/>
          <w:szCs w:val="20"/>
        </w:rPr>
      </w:pPr>
    </w:p>
    <w:p w:rsidR="007D01E6" w:rsidRDefault="007D01E6">
      <w:pPr>
        <w:pStyle w:val="Style3"/>
        <w:widowControl/>
        <w:spacing w:line="240" w:lineRule="exact"/>
        <w:ind w:left="672"/>
        <w:rPr>
          <w:sz w:val="20"/>
          <w:szCs w:val="20"/>
        </w:rPr>
      </w:pPr>
    </w:p>
    <w:p w:rsidR="00036F54" w:rsidRDefault="00036F54">
      <w:pPr>
        <w:pStyle w:val="Style3"/>
        <w:widowControl/>
        <w:spacing w:before="67"/>
        <w:ind w:left="672"/>
        <w:rPr>
          <w:rStyle w:val="FontStyle32"/>
        </w:rPr>
      </w:pPr>
      <w:r>
        <w:rPr>
          <w:rStyle w:val="FontStyle32"/>
        </w:rPr>
        <w:t xml:space="preserve">&lt;*&gt; в </w:t>
      </w:r>
      <w:proofErr w:type="spellStart"/>
      <w:r>
        <w:rPr>
          <w:rStyle w:val="FontStyle32"/>
        </w:rPr>
        <w:t>т.ч</w:t>
      </w:r>
      <w:proofErr w:type="spellEnd"/>
      <w:r>
        <w:rPr>
          <w:rStyle w:val="FontStyle32"/>
        </w:rPr>
        <w:t>. причина выполнения мероприятия не в срок, не в полном объеме</w:t>
      </w:r>
    </w:p>
    <w:sectPr w:rsidR="00036F54" w:rsidSect="00A97005">
      <w:headerReference w:type="even" r:id="rId11"/>
      <w:headerReference w:type="default" r:id="rId12"/>
      <w:pgSz w:w="16837" w:h="23810"/>
      <w:pgMar w:top="993" w:right="939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E2" w:rsidRDefault="00082FE2">
      <w:r>
        <w:separator/>
      </w:r>
    </w:p>
  </w:endnote>
  <w:endnote w:type="continuationSeparator" w:id="0">
    <w:p w:rsidR="00082FE2" w:rsidRDefault="0008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E2" w:rsidRDefault="00082FE2">
      <w:r>
        <w:separator/>
      </w:r>
    </w:p>
  </w:footnote>
  <w:footnote w:type="continuationSeparator" w:id="0">
    <w:p w:rsidR="00082FE2" w:rsidRDefault="00082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DD" w:rsidRDefault="00B437DD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DD" w:rsidRDefault="00B437DD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70D"/>
    <w:multiLevelType w:val="singleLevel"/>
    <w:tmpl w:val="80329494"/>
    <w:lvl w:ilvl="0">
      <w:start w:val="6"/>
      <w:numFmt w:val="decimal"/>
      <w:lvlText w:val="%1."/>
      <w:legacy w:legacy="1" w:legacySpace="0" w:legacyIndent="691"/>
      <w:lvlJc w:val="left"/>
      <w:rPr>
        <w:rFonts w:ascii="Cambria" w:hAnsi="Cambria" w:hint="default"/>
      </w:rPr>
    </w:lvl>
  </w:abstractNum>
  <w:abstractNum w:abstractNumId="1">
    <w:nsid w:val="0A575C78"/>
    <w:multiLevelType w:val="singleLevel"/>
    <w:tmpl w:val="7B80732A"/>
    <w:lvl w:ilvl="0">
      <w:start w:val="1"/>
      <w:numFmt w:val="decimal"/>
      <w:lvlText w:val="%1."/>
      <w:legacy w:legacy="1" w:legacySpace="0" w:legacyIndent="279"/>
      <w:lvlJc w:val="left"/>
      <w:rPr>
        <w:rFonts w:ascii="Cambria" w:hAnsi="Cambria" w:hint="default"/>
      </w:rPr>
    </w:lvl>
  </w:abstractNum>
  <w:abstractNum w:abstractNumId="2">
    <w:nsid w:val="0B1D13D0"/>
    <w:multiLevelType w:val="singleLevel"/>
    <w:tmpl w:val="A6A20C30"/>
    <w:lvl w:ilvl="0">
      <w:start w:val="14"/>
      <w:numFmt w:val="decimal"/>
      <w:lvlText w:val="%1."/>
      <w:legacy w:legacy="1" w:legacySpace="0" w:legacyIndent="662"/>
      <w:lvlJc w:val="left"/>
      <w:rPr>
        <w:rFonts w:ascii="Cambria" w:hAnsi="Cambria" w:hint="default"/>
      </w:rPr>
    </w:lvl>
  </w:abstractNum>
  <w:abstractNum w:abstractNumId="3">
    <w:nsid w:val="156327F6"/>
    <w:multiLevelType w:val="singleLevel"/>
    <w:tmpl w:val="6718A2F4"/>
    <w:lvl w:ilvl="0">
      <w:start w:val="9"/>
      <w:numFmt w:val="decimal"/>
      <w:lvlText w:val="%1."/>
      <w:legacy w:legacy="1" w:legacySpace="0" w:legacyIndent="701"/>
      <w:lvlJc w:val="left"/>
      <w:rPr>
        <w:rFonts w:ascii="Cambria" w:hAnsi="Cambria" w:hint="default"/>
      </w:rPr>
    </w:lvl>
  </w:abstractNum>
  <w:abstractNum w:abstractNumId="4">
    <w:nsid w:val="19B55F5C"/>
    <w:multiLevelType w:val="singleLevel"/>
    <w:tmpl w:val="0C7AF29A"/>
    <w:lvl w:ilvl="0">
      <w:start w:val="20"/>
      <w:numFmt w:val="decimal"/>
      <w:lvlText w:val="%1."/>
      <w:legacy w:legacy="1" w:legacySpace="0" w:legacyIndent="691"/>
      <w:lvlJc w:val="left"/>
      <w:rPr>
        <w:rFonts w:ascii="Cambria" w:hAnsi="Cambria" w:hint="default"/>
      </w:rPr>
    </w:lvl>
  </w:abstractNum>
  <w:abstractNum w:abstractNumId="5">
    <w:nsid w:val="1C3605BE"/>
    <w:multiLevelType w:val="singleLevel"/>
    <w:tmpl w:val="EAC08D8E"/>
    <w:lvl w:ilvl="0">
      <w:start w:val="5"/>
      <w:numFmt w:val="decimal"/>
      <w:lvlText w:val="%1."/>
      <w:legacy w:legacy="1" w:legacySpace="0" w:legacyIndent="701"/>
      <w:lvlJc w:val="left"/>
      <w:rPr>
        <w:rFonts w:ascii="Cambria" w:hAnsi="Cambria" w:hint="default"/>
      </w:rPr>
    </w:lvl>
  </w:abstractNum>
  <w:abstractNum w:abstractNumId="6">
    <w:nsid w:val="20D418E3"/>
    <w:multiLevelType w:val="singleLevel"/>
    <w:tmpl w:val="FD38DA1A"/>
    <w:lvl w:ilvl="0">
      <w:start w:val="4"/>
      <w:numFmt w:val="decimal"/>
      <w:lvlText w:val="%1."/>
      <w:legacy w:legacy="1" w:legacySpace="0" w:legacyIndent="279"/>
      <w:lvlJc w:val="left"/>
      <w:rPr>
        <w:rFonts w:ascii="Cambria" w:hAnsi="Cambria" w:hint="default"/>
      </w:rPr>
    </w:lvl>
  </w:abstractNum>
  <w:abstractNum w:abstractNumId="7">
    <w:nsid w:val="288F1E4F"/>
    <w:multiLevelType w:val="singleLevel"/>
    <w:tmpl w:val="010687B0"/>
    <w:lvl w:ilvl="0">
      <w:start w:val="13"/>
      <w:numFmt w:val="decimal"/>
      <w:lvlText w:val="%1."/>
      <w:legacy w:legacy="1" w:legacySpace="0" w:legacyIndent="662"/>
      <w:lvlJc w:val="left"/>
      <w:rPr>
        <w:rFonts w:ascii="Cambria" w:hAnsi="Cambria" w:hint="default"/>
      </w:rPr>
    </w:lvl>
  </w:abstractNum>
  <w:abstractNum w:abstractNumId="8">
    <w:nsid w:val="2B005BCB"/>
    <w:multiLevelType w:val="singleLevel"/>
    <w:tmpl w:val="A5C02D78"/>
    <w:lvl w:ilvl="0">
      <w:start w:val="7"/>
      <w:numFmt w:val="decimal"/>
      <w:lvlText w:val="%1."/>
      <w:legacy w:legacy="1" w:legacySpace="0" w:legacyIndent="691"/>
      <w:lvlJc w:val="left"/>
      <w:rPr>
        <w:rFonts w:ascii="Cambria" w:hAnsi="Cambria" w:hint="default"/>
      </w:rPr>
    </w:lvl>
  </w:abstractNum>
  <w:abstractNum w:abstractNumId="9">
    <w:nsid w:val="3CE30347"/>
    <w:multiLevelType w:val="singleLevel"/>
    <w:tmpl w:val="BAC81404"/>
    <w:lvl w:ilvl="0">
      <w:start w:val="1"/>
      <w:numFmt w:val="decimal"/>
      <w:lvlText w:val="%1)"/>
      <w:legacy w:legacy="1" w:legacySpace="0" w:legacyIndent="624"/>
      <w:lvlJc w:val="left"/>
      <w:rPr>
        <w:rFonts w:ascii="Cambria" w:hAnsi="Cambria" w:hint="default"/>
      </w:rPr>
    </w:lvl>
  </w:abstractNum>
  <w:abstractNum w:abstractNumId="10">
    <w:nsid w:val="3E3F477B"/>
    <w:multiLevelType w:val="singleLevel"/>
    <w:tmpl w:val="55588B58"/>
    <w:lvl w:ilvl="0">
      <w:start w:val="1"/>
      <w:numFmt w:val="decimal"/>
      <w:lvlText w:val="%1."/>
      <w:legacy w:legacy="1" w:legacySpace="0" w:legacyIndent="701"/>
      <w:lvlJc w:val="left"/>
      <w:rPr>
        <w:rFonts w:ascii="Cambria" w:hAnsi="Cambria" w:hint="default"/>
      </w:rPr>
    </w:lvl>
  </w:abstractNum>
  <w:abstractNum w:abstractNumId="11">
    <w:nsid w:val="4E4625FC"/>
    <w:multiLevelType w:val="singleLevel"/>
    <w:tmpl w:val="EFE610E0"/>
    <w:lvl w:ilvl="0">
      <w:start w:val="28"/>
      <w:numFmt w:val="decimal"/>
      <w:lvlText w:val="%1."/>
      <w:legacy w:legacy="1" w:legacySpace="0" w:legacyIndent="692"/>
      <w:lvlJc w:val="left"/>
      <w:rPr>
        <w:rFonts w:ascii="Cambria" w:hAnsi="Cambria" w:hint="default"/>
      </w:rPr>
    </w:lvl>
  </w:abstractNum>
  <w:abstractNum w:abstractNumId="12">
    <w:nsid w:val="53DE2837"/>
    <w:multiLevelType w:val="singleLevel"/>
    <w:tmpl w:val="2674AE54"/>
    <w:lvl w:ilvl="0">
      <w:start w:val="4"/>
      <w:numFmt w:val="decimal"/>
      <w:lvlText w:val="%1."/>
      <w:legacy w:legacy="1" w:legacySpace="0" w:legacyIndent="701"/>
      <w:lvlJc w:val="left"/>
      <w:rPr>
        <w:rFonts w:ascii="Cambria" w:hAnsi="Cambria" w:hint="default"/>
      </w:rPr>
    </w:lvl>
  </w:abstractNum>
  <w:abstractNum w:abstractNumId="13">
    <w:nsid w:val="54306BE9"/>
    <w:multiLevelType w:val="singleLevel"/>
    <w:tmpl w:val="23F01176"/>
    <w:lvl w:ilvl="0">
      <w:start w:val="18"/>
      <w:numFmt w:val="decimal"/>
      <w:lvlText w:val="%1."/>
      <w:legacy w:legacy="1" w:legacySpace="0" w:legacyIndent="691"/>
      <w:lvlJc w:val="left"/>
      <w:rPr>
        <w:rFonts w:ascii="Cambria" w:hAnsi="Cambria" w:hint="default"/>
      </w:rPr>
    </w:lvl>
  </w:abstractNum>
  <w:abstractNum w:abstractNumId="14">
    <w:nsid w:val="56287D8A"/>
    <w:multiLevelType w:val="singleLevel"/>
    <w:tmpl w:val="BC48906E"/>
    <w:lvl w:ilvl="0">
      <w:start w:val="3"/>
      <w:numFmt w:val="decimal"/>
      <w:lvlText w:val="%1."/>
      <w:legacy w:legacy="1" w:legacySpace="0" w:legacyIndent="279"/>
      <w:lvlJc w:val="left"/>
      <w:rPr>
        <w:rFonts w:ascii="Cambria" w:hAnsi="Cambria" w:hint="default"/>
      </w:rPr>
    </w:lvl>
  </w:abstractNum>
  <w:abstractNum w:abstractNumId="15">
    <w:nsid w:val="5D542F78"/>
    <w:multiLevelType w:val="singleLevel"/>
    <w:tmpl w:val="89A27A64"/>
    <w:lvl w:ilvl="0">
      <w:start w:val="25"/>
      <w:numFmt w:val="decimal"/>
      <w:lvlText w:val="%1."/>
      <w:legacy w:legacy="1" w:legacySpace="0" w:legacyIndent="681"/>
      <w:lvlJc w:val="left"/>
      <w:rPr>
        <w:rFonts w:ascii="Cambria" w:hAnsi="Cambria" w:hint="default"/>
      </w:rPr>
    </w:lvl>
  </w:abstractNum>
  <w:abstractNum w:abstractNumId="16">
    <w:nsid w:val="617E6BD1"/>
    <w:multiLevelType w:val="singleLevel"/>
    <w:tmpl w:val="24788BCC"/>
    <w:lvl w:ilvl="0">
      <w:start w:val="8"/>
      <w:numFmt w:val="decimal"/>
      <w:lvlText w:val="%1."/>
      <w:legacy w:legacy="1" w:legacySpace="0" w:legacyIndent="279"/>
      <w:lvlJc w:val="left"/>
      <w:rPr>
        <w:rFonts w:ascii="Cambria" w:hAnsi="Cambria" w:hint="default"/>
      </w:rPr>
    </w:lvl>
  </w:abstractNum>
  <w:abstractNum w:abstractNumId="17">
    <w:nsid w:val="61FA081F"/>
    <w:multiLevelType w:val="singleLevel"/>
    <w:tmpl w:val="614E573C"/>
    <w:lvl w:ilvl="0">
      <w:start w:val="8"/>
      <w:numFmt w:val="decimal"/>
      <w:lvlText w:val="%1."/>
      <w:legacy w:legacy="1" w:legacySpace="0" w:legacyIndent="691"/>
      <w:lvlJc w:val="left"/>
      <w:rPr>
        <w:rFonts w:ascii="Cambria" w:hAnsi="Cambria" w:hint="default"/>
      </w:rPr>
    </w:lvl>
  </w:abstractNum>
  <w:abstractNum w:abstractNumId="18">
    <w:nsid w:val="6AF17FE0"/>
    <w:multiLevelType w:val="singleLevel"/>
    <w:tmpl w:val="1D98D00A"/>
    <w:lvl w:ilvl="0">
      <w:start w:val="7"/>
      <w:numFmt w:val="decimal"/>
      <w:lvlText w:val="%1."/>
      <w:legacy w:legacy="1" w:legacySpace="0" w:legacyIndent="279"/>
      <w:lvlJc w:val="left"/>
      <w:rPr>
        <w:rFonts w:ascii="Cambria" w:hAnsi="Cambria" w:hint="default"/>
      </w:rPr>
    </w:lvl>
  </w:abstractNum>
  <w:abstractNum w:abstractNumId="19">
    <w:nsid w:val="717A2172"/>
    <w:multiLevelType w:val="singleLevel"/>
    <w:tmpl w:val="888AC1CE"/>
    <w:lvl w:ilvl="0">
      <w:start w:val="10"/>
      <w:numFmt w:val="decimal"/>
      <w:lvlText w:val="%1."/>
      <w:legacy w:legacy="1" w:legacySpace="0" w:legacyIndent="701"/>
      <w:lvlJc w:val="left"/>
      <w:rPr>
        <w:rFonts w:ascii="Cambria" w:hAnsi="Cambria" w:hint="default"/>
      </w:rPr>
    </w:lvl>
  </w:abstractNum>
  <w:abstractNum w:abstractNumId="20">
    <w:nsid w:val="79A174CB"/>
    <w:multiLevelType w:val="singleLevel"/>
    <w:tmpl w:val="C4A2EE40"/>
    <w:lvl w:ilvl="0">
      <w:start w:val="26"/>
      <w:numFmt w:val="decimal"/>
      <w:lvlText w:val="%1."/>
      <w:legacy w:legacy="1" w:legacySpace="0" w:legacyIndent="681"/>
      <w:lvlJc w:val="left"/>
      <w:rPr>
        <w:rFonts w:ascii="Cambria" w:hAnsi="Cambria" w:hint="default"/>
      </w:rPr>
    </w:lvl>
  </w:abstractNum>
  <w:abstractNum w:abstractNumId="21">
    <w:nsid w:val="7D23756B"/>
    <w:multiLevelType w:val="singleLevel"/>
    <w:tmpl w:val="C7524280"/>
    <w:lvl w:ilvl="0">
      <w:start w:val="1"/>
      <w:numFmt w:val="decimal"/>
      <w:lvlText w:val="%1)"/>
      <w:legacy w:legacy="1" w:legacySpace="0" w:legacyIndent="662"/>
      <w:lvlJc w:val="left"/>
      <w:rPr>
        <w:rFonts w:ascii="Cambria" w:hAnsi="Cambria"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6"/>
  </w:num>
  <w:num w:numId="5">
    <w:abstractNumId w:val="18"/>
  </w:num>
  <w:num w:numId="6">
    <w:abstractNumId w:val="16"/>
  </w:num>
  <w:num w:numId="7">
    <w:abstractNumId w:val="9"/>
  </w:num>
  <w:num w:numId="8">
    <w:abstractNumId w:val="7"/>
  </w:num>
  <w:num w:numId="9">
    <w:abstractNumId w:val="2"/>
  </w:num>
  <w:num w:numId="10">
    <w:abstractNumId w:val="21"/>
  </w:num>
  <w:num w:numId="11">
    <w:abstractNumId w:val="13"/>
  </w:num>
  <w:num w:numId="12">
    <w:abstractNumId w:val="4"/>
  </w:num>
  <w:num w:numId="13">
    <w:abstractNumId w:val="4"/>
    <w:lvlOverride w:ilvl="0">
      <w:lvl w:ilvl="0">
        <w:start w:val="21"/>
        <w:numFmt w:val="decimal"/>
        <w:lvlText w:val="%1."/>
        <w:legacy w:legacy="1" w:legacySpace="0" w:legacyIndent="681"/>
        <w:lvlJc w:val="left"/>
        <w:rPr>
          <w:rFonts w:ascii="Cambria" w:hAnsi="Cambria" w:hint="default"/>
        </w:rPr>
      </w:lvl>
    </w:lvlOverride>
  </w:num>
  <w:num w:numId="14">
    <w:abstractNumId w:val="15"/>
  </w:num>
  <w:num w:numId="15">
    <w:abstractNumId w:val="20"/>
  </w:num>
  <w:num w:numId="16">
    <w:abstractNumId w:val="11"/>
  </w:num>
  <w:num w:numId="17">
    <w:abstractNumId w:val="12"/>
  </w:num>
  <w:num w:numId="18">
    <w:abstractNumId w:val="5"/>
  </w:num>
  <w:num w:numId="19">
    <w:abstractNumId w:val="0"/>
  </w:num>
  <w:num w:numId="20">
    <w:abstractNumId w:val="8"/>
  </w:num>
  <w:num w:numId="21">
    <w:abstractNumId w:val="17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54"/>
    <w:rsid w:val="00036002"/>
    <w:rsid w:val="00036F54"/>
    <w:rsid w:val="00041306"/>
    <w:rsid w:val="0004718D"/>
    <w:rsid w:val="00072E9E"/>
    <w:rsid w:val="00073753"/>
    <w:rsid w:val="00082FE2"/>
    <w:rsid w:val="000C65EC"/>
    <w:rsid w:val="00150926"/>
    <w:rsid w:val="00165A9B"/>
    <w:rsid w:val="00172B02"/>
    <w:rsid w:val="001E5E3C"/>
    <w:rsid w:val="00214CDD"/>
    <w:rsid w:val="002512A4"/>
    <w:rsid w:val="00267890"/>
    <w:rsid w:val="002C3B90"/>
    <w:rsid w:val="003738FC"/>
    <w:rsid w:val="00397241"/>
    <w:rsid w:val="003D1EA2"/>
    <w:rsid w:val="0040754C"/>
    <w:rsid w:val="0041275D"/>
    <w:rsid w:val="00434DFC"/>
    <w:rsid w:val="004631C8"/>
    <w:rsid w:val="00515108"/>
    <w:rsid w:val="00536804"/>
    <w:rsid w:val="00541B36"/>
    <w:rsid w:val="0055045F"/>
    <w:rsid w:val="00574308"/>
    <w:rsid w:val="00574463"/>
    <w:rsid w:val="0064758B"/>
    <w:rsid w:val="0065711E"/>
    <w:rsid w:val="00660FD4"/>
    <w:rsid w:val="006639A8"/>
    <w:rsid w:val="00685913"/>
    <w:rsid w:val="00694BC5"/>
    <w:rsid w:val="006A5237"/>
    <w:rsid w:val="006B3D3B"/>
    <w:rsid w:val="0073422B"/>
    <w:rsid w:val="007D01E6"/>
    <w:rsid w:val="00802425"/>
    <w:rsid w:val="00845F49"/>
    <w:rsid w:val="00853733"/>
    <w:rsid w:val="00857518"/>
    <w:rsid w:val="00914D9D"/>
    <w:rsid w:val="009361F3"/>
    <w:rsid w:val="0099417D"/>
    <w:rsid w:val="009B727B"/>
    <w:rsid w:val="00A97005"/>
    <w:rsid w:val="00B33C93"/>
    <w:rsid w:val="00B437DD"/>
    <w:rsid w:val="00B52930"/>
    <w:rsid w:val="00BA2787"/>
    <w:rsid w:val="00BD5A44"/>
    <w:rsid w:val="00C504F1"/>
    <w:rsid w:val="00CB2072"/>
    <w:rsid w:val="00DA02E3"/>
    <w:rsid w:val="00DA5B1D"/>
    <w:rsid w:val="00DD4B04"/>
    <w:rsid w:val="00DE7FF2"/>
    <w:rsid w:val="00E32159"/>
    <w:rsid w:val="00E40942"/>
    <w:rsid w:val="00E76280"/>
    <w:rsid w:val="00EC186D"/>
    <w:rsid w:val="00EE4ACE"/>
    <w:rsid w:val="00F20F3C"/>
    <w:rsid w:val="00F242AA"/>
    <w:rsid w:val="00F438D1"/>
    <w:rsid w:val="00F82004"/>
    <w:rsid w:val="00FA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36" w:lineRule="exact"/>
      <w:ind w:firstLine="509"/>
    </w:pPr>
  </w:style>
  <w:style w:type="paragraph" w:customStyle="1" w:styleId="Style6">
    <w:name w:val="Style6"/>
    <w:basedOn w:val="a"/>
    <w:pPr>
      <w:spacing w:line="336" w:lineRule="exact"/>
      <w:ind w:firstLine="701"/>
      <w:jc w:val="both"/>
    </w:pPr>
  </w:style>
  <w:style w:type="paragraph" w:customStyle="1" w:styleId="Style7">
    <w:name w:val="Style7"/>
    <w:basedOn w:val="a"/>
    <w:uiPriority w:val="99"/>
    <w:pPr>
      <w:spacing w:line="326" w:lineRule="exact"/>
      <w:ind w:firstLine="691"/>
      <w:jc w:val="both"/>
    </w:pPr>
  </w:style>
  <w:style w:type="paragraph" w:customStyle="1" w:styleId="Style8">
    <w:name w:val="Style8"/>
    <w:basedOn w:val="a"/>
    <w:pPr>
      <w:spacing w:line="317" w:lineRule="exact"/>
    </w:pPr>
  </w:style>
  <w:style w:type="paragraph" w:customStyle="1" w:styleId="Style9">
    <w:name w:val="Style9"/>
    <w:basedOn w:val="a"/>
    <w:uiPriority w:val="99"/>
    <w:pPr>
      <w:spacing w:line="333" w:lineRule="exact"/>
      <w:ind w:firstLine="134"/>
    </w:pPr>
  </w:style>
  <w:style w:type="paragraph" w:customStyle="1" w:styleId="Style10">
    <w:name w:val="Style10"/>
    <w:basedOn w:val="a"/>
    <w:uiPriority w:val="99"/>
    <w:pPr>
      <w:spacing w:line="326" w:lineRule="exact"/>
      <w:ind w:firstLine="682"/>
    </w:pPr>
  </w:style>
  <w:style w:type="paragraph" w:customStyle="1" w:styleId="Style11">
    <w:name w:val="Style11"/>
    <w:basedOn w:val="a"/>
    <w:uiPriority w:val="99"/>
    <w:pPr>
      <w:spacing w:line="326" w:lineRule="exact"/>
      <w:jc w:val="right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26" w:lineRule="exact"/>
      <w:ind w:hanging="269"/>
    </w:pPr>
  </w:style>
  <w:style w:type="paragraph" w:customStyle="1" w:styleId="Style14">
    <w:name w:val="Style14"/>
    <w:basedOn w:val="a"/>
    <w:uiPriority w:val="99"/>
    <w:pPr>
      <w:spacing w:line="330" w:lineRule="exact"/>
      <w:ind w:firstLine="701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jc w:val="center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326" w:lineRule="exact"/>
      <w:ind w:firstLine="701"/>
      <w:jc w:val="both"/>
    </w:pPr>
  </w:style>
  <w:style w:type="paragraph" w:customStyle="1" w:styleId="Style19">
    <w:name w:val="Style19"/>
    <w:basedOn w:val="a"/>
    <w:uiPriority w:val="99"/>
    <w:pPr>
      <w:spacing w:line="323" w:lineRule="exact"/>
      <w:ind w:firstLine="4157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317" w:lineRule="exact"/>
      <w:jc w:val="center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326" w:lineRule="exact"/>
    </w:pPr>
  </w:style>
  <w:style w:type="paragraph" w:customStyle="1" w:styleId="Style24">
    <w:name w:val="Style24"/>
    <w:basedOn w:val="a"/>
    <w:uiPriority w:val="99"/>
    <w:pPr>
      <w:spacing w:line="317" w:lineRule="exact"/>
      <w:jc w:val="both"/>
    </w:pPr>
  </w:style>
  <w:style w:type="paragraph" w:customStyle="1" w:styleId="Style25">
    <w:name w:val="Style25"/>
    <w:basedOn w:val="a"/>
    <w:uiPriority w:val="99"/>
    <w:pPr>
      <w:spacing w:line="336" w:lineRule="exact"/>
      <w:jc w:val="both"/>
    </w:pPr>
  </w:style>
  <w:style w:type="character" w:customStyle="1" w:styleId="FontStyle27">
    <w:name w:val="Font Style27"/>
    <w:basedOn w:val="a0"/>
    <w:uiPriority w:val="99"/>
    <w:rPr>
      <w:rFonts w:ascii="Cambria" w:hAnsi="Cambria" w:cs="Cambria"/>
      <w:spacing w:val="40"/>
      <w:sz w:val="44"/>
      <w:szCs w:val="44"/>
    </w:rPr>
  </w:style>
  <w:style w:type="character" w:customStyle="1" w:styleId="FontStyle28">
    <w:name w:val="Font Style28"/>
    <w:basedOn w:val="a0"/>
    <w:uiPriority w:val="99"/>
    <w:rPr>
      <w:rFonts w:ascii="Cambria" w:hAnsi="Cambria" w:cs="Cambria"/>
      <w:i/>
      <w:iCs/>
      <w:spacing w:val="-30"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Cambria" w:hAnsi="Cambria" w:cs="Cambria"/>
      <w:b/>
      <w:bCs/>
      <w:spacing w:val="-10"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Cambria" w:hAnsi="Cambria" w:cs="Cambria"/>
      <w:i/>
      <w:iCs/>
      <w:spacing w:val="10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Cambria" w:hAnsi="Cambria" w:cs="Cambria"/>
      <w:spacing w:val="-10"/>
      <w:sz w:val="26"/>
      <w:szCs w:val="26"/>
    </w:rPr>
  </w:style>
  <w:style w:type="character" w:customStyle="1" w:styleId="FontStyle33">
    <w:name w:val="Font Style33"/>
    <w:basedOn w:val="a0"/>
    <w:uiPriority w:val="99"/>
    <w:rPr>
      <w:rFonts w:ascii="Cambria" w:hAnsi="Cambria" w:cs="Cambria"/>
      <w:smallCaps/>
      <w:spacing w:val="-20"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Cambria" w:hAnsi="Cambria" w:cs="Cambria"/>
      <w:spacing w:val="-10"/>
      <w:sz w:val="34"/>
      <w:szCs w:val="34"/>
    </w:rPr>
  </w:style>
  <w:style w:type="character" w:customStyle="1" w:styleId="FontStyle35">
    <w:name w:val="Font Style35"/>
    <w:basedOn w:val="a0"/>
    <w:uiPriority w:val="99"/>
    <w:rPr>
      <w:rFonts w:ascii="Cambria" w:hAnsi="Cambria" w:cs="Cambria"/>
      <w:smallCaps/>
      <w:spacing w:val="-20"/>
      <w:sz w:val="28"/>
      <w:szCs w:val="28"/>
    </w:rPr>
  </w:style>
  <w:style w:type="character" w:customStyle="1" w:styleId="FontStyle36">
    <w:name w:val="Font Style36"/>
    <w:basedOn w:val="a0"/>
    <w:uiPriority w:val="99"/>
    <w:rPr>
      <w:rFonts w:ascii="Cambria" w:hAnsi="Cambria" w:cs="Cambria"/>
      <w:spacing w:val="-20"/>
      <w:sz w:val="28"/>
      <w:szCs w:val="28"/>
    </w:rPr>
  </w:style>
  <w:style w:type="character" w:customStyle="1" w:styleId="FontStyle37">
    <w:name w:val="Font Style37"/>
    <w:basedOn w:val="a0"/>
    <w:uiPriority w:val="99"/>
    <w:rPr>
      <w:rFonts w:ascii="Cambria" w:hAnsi="Cambria" w:cs="Cambria"/>
      <w:spacing w:val="-10"/>
      <w:sz w:val="24"/>
      <w:szCs w:val="24"/>
    </w:rPr>
  </w:style>
  <w:style w:type="character" w:customStyle="1" w:styleId="FontStyle38">
    <w:name w:val="Font Style38"/>
    <w:basedOn w:val="a0"/>
    <w:uiPriority w:val="99"/>
    <w:rPr>
      <w:rFonts w:ascii="Arial Narrow" w:hAnsi="Arial Narrow" w:cs="Arial Narrow"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Cambria" w:hAnsi="Cambria" w:cs="Cambria"/>
      <w:i/>
      <w:iCs/>
      <w:spacing w:val="-10"/>
      <w:sz w:val="26"/>
      <w:szCs w:val="26"/>
    </w:rPr>
  </w:style>
  <w:style w:type="character" w:customStyle="1" w:styleId="FontStyle40">
    <w:name w:val="Font Style40"/>
    <w:basedOn w:val="a0"/>
    <w:uiPriority w:val="99"/>
    <w:rPr>
      <w:rFonts w:ascii="Cambria" w:hAnsi="Cambria" w:cs="Cambria"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FontStyle20">
    <w:name w:val="Font Style20"/>
    <w:basedOn w:val="a0"/>
    <w:rsid w:val="00DA02E3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DA02E3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DA02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52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36" w:lineRule="exact"/>
      <w:ind w:firstLine="509"/>
    </w:pPr>
  </w:style>
  <w:style w:type="paragraph" w:customStyle="1" w:styleId="Style6">
    <w:name w:val="Style6"/>
    <w:basedOn w:val="a"/>
    <w:pPr>
      <w:spacing w:line="336" w:lineRule="exact"/>
      <w:ind w:firstLine="701"/>
      <w:jc w:val="both"/>
    </w:pPr>
  </w:style>
  <w:style w:type="paragraph" w:customStyle="1" w:styleId="Style7">
    <w:name w:val="Style7"/>
    <w:basedOn w:val="a"/>
    <w:uiPriority w:val="99"/>
    <w:pPr>
      <w:spacing w:line="326" w:lineRule="exact"/>
      <w:ind w:firstLine="691"/>
      <w:jc w:val="both"/>
    </w:pPr>
  </w:style>
  <w:style w:type="paragraph" w:customStyle="1" w:styleId="Style8">
    <w:name w:val="Style8"/>
    <w:basedOn w:val="a"/>
    <w:pPr>
      <w:spacing w:line="317" w:lineRule="exact"/>
    </w:pPr>
  </w:style>
  <w:style w:type="paragraph" w:customStyle="1" w:styleId="Style9">
    <w:name w:val="Style9"/>
    <w:basedOn w:val="a"/>
    <w:uiPriority w:val="99"/>
    <w:pPr>
      <w:spacing w:line="333" w:lineRule="exact"/>
      <w:ind w:firstLine="134"/>
    </w:pPr>
  </w:style>
  <w:style w:type="paragraph" w:customStyle="1" w:styleId="Style10">
    <w:name w:val="Style10"/>
    <w:basedOn w:val="a"/>
    <w:uiPriority w:val="99"/>
    <w:pPr>
      <w:spacing w:line="326" w:lineRule="exact"/>
      <w:ind w:firstLine="682"/>
    </w:pPr>
  </w:style>
  <w:style w:type="paragraph" w:customStyle="1" w:styleId="Style11">
    <w:name w:val="Style11"/>
    <w:basedOn w:val="a"/>
    <w:uiPriority w:val="99"/>
    <w:pPr>
      <w:spacing w:line="326" w:lineRule="exact"/>
      <w:jc w:val="right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26" w:lineRule="exact"/>
      <w:ind w:hanging="269"/>
    </w:pPr>
  </w:style>
  <w:style w:type="paragraph" w:customStyle="1" w:styleId="Style14">
    <w:name w:val="Style14"/>
    <w:basedOn w:val="a"/>
    <w:uiPriority w:val="99"/>
    <w:pPr>
      <w:spacing w:line="330" w:lineRule="exact"/>
      <w:ind w:firstLine="701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jc w:val="center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326" w:lineRule="exact"/>
      <w:ind w:firstLine="701"/>
      <w:jc w:val="both"/>
    </w:pPr>
  </w:style>
  <w:style w:type="paragraph" w:customStyle="1" w:styleId="Style19">
    <w:name w:val="Style19"/>
    <w:basedOn w:val="a"/>
    <w:uiPriority w:val="99"/>
    <w:pPr>
      <w:spacing w:line="323" w:lineRule="exact"/>
      <w:ind w:firstLine="4157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317" w:lineRule="exact"/>
      <w:jc w:val="center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326" w:lineRule="exact"/>
    </w:pPr>
  </w:style>
  <w:style w:type="paragraph" w:customStyle="1" w:styleId="Style24">
    <w:name w:val="Style24"/>
    <w:basedOn w:val="a"/>
    <w:uiPriority w:val="99"/>
    <w:pPr>
      <w:spacing w:line="317" w:lineRule="exact"/>
      <w:jc w:val="both"/>
    </w:pPr>
  </w:style>
  <w:style w:type="paragraph" w:customStyle="1" w:styleId="Style25">
    <w:name w:val="Style25"/>
    <w:basedOn w:val="a"/>
    <w:uiPriority w:val="99"/>
    <w:pPr>
      <w:spacing w:line="336" w:lineRule="exact"/>
      <w:jc w:val="both"/>
    </w:pPr>
  </w:style>
  <w:style w:type="character" w:customStyle="1" w:styleId="FontStyle27">
    <w:name w:val="Font Style27"/>
    <w:basedOn w:val="a0"/>
    <w:uiPriority w:val="99"/>
    <w:rPr>
      <w:rFonts w:ascii="Cambria" w:hAnsi="Cambria" w:cs="Cambria"/>
      <w:spacing w:val="40"/>
      <w:sz w:val="44"/>
      <w:szCs w:val="44"/>
    </w:rPr>
  </w:style>
  <w:style w:type="character" w:customStyle="1" w:styleId="FontStyle28">
    <w:name w:val="Font Style28"/>
    <w:basedOn w:val="a0"/>
    <w:uiPriority w:val="99"/>
    <w:rPr>
      <w:rFonts w:ascii="Cambria" w:hAnsi="Cambria" w:cs="Cambria"/>
      <w:i/>
      <w:iCs/>
      <w:spacing w:val="-30"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Cambria" w:hAnsi="Cambria" w:cs="Cambria"/>
      <w:b/>
      <w:bCs/>
      <w:spacing w:val="-10"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Cambria" w:hAnsi="Cambria" w:cs="Cambria"/>
      <w:i/>
      <w:iCs/>
      <w:spacing w:val="10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Cambria" w:hAnsi="Cambria" w:cs="Cambria"/>
      <w:spacing w:val="-10"/>
      <w:sz w:val="26"/>
      <w:szCs w:val="26"/>
    </w:rPr>
  </w:style>
  <w:style w:type="character" w:customStyle="1" w:styleId="FontStyle33">
    <w:name w:val="Font Style33"/>
    <w:basedOn w:val="a0"/>
    <w:uiPriority w:val="99"/>
    <w:rPr>
      <w:rFonts w:ascii="Cambria" w:hAnsi="Cambria" w:cs="Cambria"/>
      <w:smallCaps/>
      <w:spacing w:val="-20"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Cambria" w:hAnsi="Cambria" w:cs="Cambria"/>
      <w:spacing w:val="-10"/>
      <w:sz w:val="34"/>
      <w:szCs w:val="34"/>
    </w:rPr>
  </w:style>
  <w:style w:type="character" w:customStyle="1" w:styleId="FontStyle35">
    <w:name w:val="Font Style35"/>
    <w:basedOn w:val="a0"/>
    <w:uiPriority w:val="99"/>
    <w:rPr>
      <w:rFonts w:ascii="Cambria" w:hAnsi="Cambria" w:cs="Cambria"/>
      <w:smallCaps/>
      <w:spacing w:val="-20"/>
      <w:sz w:val="28"/>
      <w:szCs w:val="28"/>
    </w:rPr>
  </w:style>
  <w:style w:type="character" w:customStyle="1" w:styleId="FontStyle36">
    <w:name w:val="Font Style36"/>
    <w:basedOn w:val="a0"/>
    <w:uiPriority w:val="99"/>
    <w:rPr>
      <w:rFonts w:ascii="Cambria" w:hAnsi="Cambria" w:cs="Cambria"/>
      <w:spacing w:val="-20"/>
      <w:sz w:val="28"/>
      <w:szCs w:val="28"/>
    </w:rPr>
  </w:style>
  <w:style w:type="character" w:customStyle="1" w:styleId="FontStyle37">
    <w:name w:val="Font Style37"/>
    <w:basedOn w:val="a0"/>
    <w:uiPriority w:val="99"/>
    <w:rPr>
      <w:rFonts w:ascii="Cambria" w:hAnsi="Cambria" w:cs="Cambria"/>
      <w:spacing w:val="-10"/>
      <w:sz w:val="24"/>
      <w:szCs w:val="24"/>
    </w:rPr>
  </w:style>
  <w:style w:type="character" w:customStyle="1" w:styleId="FontStyle38">
    <w:name w:val="Font Style38"/>
    <w:basedOn w:val="a0"/>
    <w:uiPriority w:val="99"/>
    <w:rPr>
      <w:rFonts w:ascii="Arial Narrow" w:hAnsi="Arial Narrow" w:cs="Arial Narrow"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Cambria" w:hAnsi="Cambria" w:cs="Cambria"/>
      <w:i/>
      <w:iCs/>
      <w:spacing w:val="-10"/>
      <w:sz w:val="26"/>
      <w:szCs w:val="26"/>
    </w:rPr>
  </w:style>
  <w:style w:type="character" w:customStyle="1" w:styleId="FontStyle40">
    <w:name w:val="Font Style40"/>
    <w:basedOn w:val="a0"/>
    <w:uiPriority w:val="99"/>
    <w:rPr>
      <w:rFonts w:ascii="Cambria" w:hAnsi="Cambria" w:cs="Cambria"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FontStyle20">
    <w:name w:val="Font Style20"/>
    <w:basedOn w:val="a0"/>
    <w:rsid w:val="00DA02E3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DA02E3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DA02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52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us.g&#1086;v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EFB3-3BA7-4660-B798-2E726AE9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9</Pages>
  <Words>4184</Words>
  <Characters>35418</Characters>
  <Application>Microsoft Office Word</Application>
  <DocSecurity>0</DocSecurity>
  <Lines>295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Отпечаток на всю страницу</vt:lpstr>
    </vt:vector>
  </TitlesOfParts>
  <Company/>
  <LinksUpToDate>false</LinksUpToDate>
  <CharactersWithSpaces>39523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Отпечаток на всю страницу</dc:title>
  <dc:creator>User</dc:creator>
  <cp:lastModifiedBy>Sveta_Z</cp:lastModifiedBy>
  <cp:revision>33</cp:revision>
  <cp:lastPrinted>2014-09-23T06:23:00Z</cp:lastPrinted>
  <dcterms:created xsi:type="dcterms:W3CDTF">2014-09-16T07:41:00Z</dcterms:created>
  <dcterms:modified xsi:type="dcterms:W3CDTF">2014-09-24T08:30:00Z</dcterms:modified>
</cp:coreProperties>
</file>