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3B" w:rsidRPr="00864F10" w:rsidRDefault="00D3583B" w:rsidP="00D44F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b/>
          <w:bCs/>
          <w:sz w:val="24"/>
          <w:szCs w:val="24"/>
          <w:lang w:eastAsia="ru-RU"/>
        </w:rPr>
        <w:t>Как действовать вблизи очага пожара в лесу и на торфяниках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Если вы оказались вблизи очага пожара в лесу или на тор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дящихся поблизости людей о необходимости выхода из опасной зоны.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Организуйте их выход на дорогу или просеку, широкую по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ляну, к берегу реки или водоема, в поле.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Выходите из опасной зоны быстро, перпендикулярно на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правлению движения огня.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Если невозможно уйти от пожара, войдите в водоем или на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кройтесь мокрой одеждой.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Выйдя на открытое пространство или поляну, дышите воз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духом возле земли - там он менее задымлен, рот и нос при этом прикройте тряпкой ( одежды).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После выхода из зоны пожара сообщите о месте, разме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рах и характере пожара в администрацию города, лесни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чество и противопожарную службу.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Пламя небольших низовых пожаров можно сбивать, захле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стывая его ветками лиственных пород, заливая водой, забра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сывая влажным грунтом, затаптывая ногами.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Торфяные пожары тушат перекапыванием горящего торфа с поливкой водой.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При тушении пожара действуйте осмотрительно, не ухо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дите далеко от дорог и просек, не теряйте из виду других участников, поддерживайте с ними зрительную и звуко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вую связь.</w:t>
      </w:r>
    </w:p>
    <w:p w:rsidR="00D3583B" w:rsidRPr="00864F10" w:rsidRDefault="00D3583B" w:rsidP="00864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4F10">
        <w:rPr>
          <w:rFonts w:ascii="Times New Roman" w:hAnsi="Times New Roman"/>
          <w:sz w:val="24"/>
          <w:szCs w:val="24"/>
          <w:lang w:eastAsia="ru-RU"/>
        </w:rPr>
        <w:t>— При тушении торфяного пожара учитывайте, что в зоне го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рения могут образоваться глубокие воронки, поэтому пере</w:t>
      </w:r>
      <w:r w:rsidRPr="00864F10">
        <w:rPr>
          <w:rFonts w:ascii="Times New Roman" w:hAnsi="Times New Roman"/>
          <w:sz w:val="24"/>
          <w:szCs w:val="24"/>
          <w:lang w:eastAsia="ru-RU"/>
        </w:rPr>
        <w:softHyphen/>
        <w:t>двигаться следует осторожно, предварительно проверив глубину выгоревшего слоя.</w:t>
      </w:r>
    </w:p>
    <w:p w:rsidR="00D3583B" w:rsidRPr="00864F10" w:rsidRDefault="00D3583B" w:rsidP="00864F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3583B" w:rsidRPr="00864F10" w:rsidSect="007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31A"/>
    <w:multiLevelType w:val="multilevel"/>
    <w:tmpl w:val="32B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10"/>
    <w:rsid w:val="000760BA"/>
    <w:rsid w:val="00085653"/>
    <w:rsid w:val="000953AA"/>
    <w:rsid w:val="001739C3"/>
    <w:rsid w:val="00216ADE"/>
    <w:rsid w:val="00224044"/>
    <w:rsid w:val="002F0A31"/>
    <w:rsid w:val="005D64B2"/>
    <w:rsid w:val="00772D70"/>
    <w:rsid w:val="00775019"/>
    <w:rsid w:val="007E5FAC"/>
    <w:rsid w:val="00864F10"/>
    <w:rsid w:val="00B375A6"/>
    <w:rsid w:val="00C177FF"/>
    <w:rsid w:val="00D00F61"/>
    <w:rsid w:val="00D3583B"/>
    <w:rsid w:val="00D44F2C"/>
    <w:rsid w:val="00D51DB2"/>
    <w:rsid w:val="00DB1ADC"/>
    <w:rsid w:val="00E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7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64F1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64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64F10"/>
    <w:rPr>
      <w:rFonts w:cs="Times New Roman"/>
      <w:color w:val="0000FF"/>
      <w:u w:val="single"/>
    </w:rPr>
  </w:style>
  <w:style w:type="character" w:customStyle="1" w:styleId="cm-title">
    <w:name w:val="cm-title"/>
    <w:basedOn w:val="DefaultParagraphFont"/>
    <w:uiPriority w:val="99"/>
    <w:rsid w:val="00864F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221</Words>
  <Characters>1263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2015-03-31T12:34:00Z</dcterms:created>
  <dcterms:modified xsi:type="dcterms:W3CDTF">2015-04-23T07:09:00Z</dcterms:modified>
</cp:coreProperties>
</file>